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CBAE" w14:textId="77777777" w:rsidR="00313F8A" w:rsidRPr="00313F8A" w:rsidRDefault="00313F8A" w:rsidP="00313F8A">
      <w:pPr>
        <w:pStyle w:val="a6"/>
        <w:rPr>
          <w:rFonts w:ascii="Century" w:hAnsi="Century"/>
          <w:sz w:val="32"/>
          <w:szCs w:val="32"/>
        </w:rPr>
      </w:pPr>
      <w:r w:rsidRPr="00313F8A">
        <w:rPr>
          <w:rFonts w:ascii="Century" w:hAnsi="Century"/>
          <w:sz w:val="32"/>
          <w:szCs w:val="32"/>
        </w:rPr>
        <w:t xml:space="preserve">Japan has accepted Ukrainians, but not </w:t>
      </w:r>
      <w:r>
        <w:rPr>
          <w:rFonts w:ascii="Century" w:hAnsi="Century"/>
          <w:sz w:val="32"/>
          <w:szCs w:val="32"/>
        </w:rPr>
        <w:t>other refugees</w:t>
      </w:r>
    </w:p>
    <w:p w14:paraId="6F84951F" w14:textId="209B8CD4" w:rsidR="008550AD" w:rsidRPr="008550AD" w:rsidRDefault="00C7538E" w:rsidP="008550AD">
      <w:pPr>
        <w:pStyle w:val="a6"/>
        <w:rPr>
          <w:rFonts w:ascii="Century" w:hAnsi="Century"/>
        </w:rPr>
      </w:pPr>
      <w:r w:rsidRPr="008550AD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8550AD">
        <w:rPr>
          <w:rFonts w:ascii="Century" w:hAnsi="Century"/>
        </w:rPr>
        <w:t xml:space="preserve">　</w:t>
      </w:r>
      <w:r w:rsidR="008550AD" w:rsidRPr="008550AD">
        <w:rPr>
          <w:rFonts w:ascii="Century" w:hAnsi="Century"/>
        </w:rPr>
        <w:t>June 20</w:t>
      </w:r>
      <w:r w:rsidR="008550AD" w:rsidRPr="008550AD">
        <w:rPr>
          <w:rFonts w:ascii="Century" w:hAnsi="Century"/>
          <w:vertAlign w:val="superscript"/>
        </w:rPr>
        <w:t>th</w:t>
      </w:r>
      <w:r w:rsidR="008550AD" w:rsidRPr="008550AD">
        <w:rPr>
          <w:rFonts w:ascii="Century" w:hAnsi="Century"/>
        </w:rPr>
        <w:t xml:space="preserve"> is </w:t>
      </w:r>
      <w:r w:rsidRPr="008550AD">
        <w:rPr>
          <w:rStyle w:val="a5"/>
          <w:rFonts w:ascii="Century" w:hAnsi="Century"/>
          <w:i w:val="0"/>
          <w:iCs w:val="0"/>
        </w:rPr>
        <w:t>World Refugee Day</w:t>
      </w:r>
      <w:r w:rsidR="008550AD" w:rsidRPr="008550AD">
        <w:rPr>
          <w:rStyle w:val="a5"/>
          <w:rFonts w:ascii="Century" w:hAnsi="Century"/>
          <w:i w:val="0"/>
          <w:iCs w:val="0"/>
        </w:rPr>
        <w:t>,</w:t>
      </w:r>
      <w:r w:rsidRPr="008550AD">
        <w:rPr>
          <w:rFonts w:ascii="Century" w:hAnsi="Century"/>
        </w:rPr>
        <w:t xml:space="preserve"> an international day </w:t>
      </w:r>
      <w:r w:rsidR="00201031">
        <w:rPr>
          <w:rFonts w:ascii="Century" w:hAnsi="Century"/>
        </w:rPr>
        <w:t>designat</w:t>
      </w:r>
      <w:r w:rsidRPr="008550AD">
        <w:rPr>
          <w:rFonts w:ascii="Century" w:hAnsi="Century"/>
        </w:rPr>
        <w:t>ed by </w:t>
      </w:r>
      <w:r w:rsidRPr="008550AD">
        <w:rPr>
          <w:rStyle w:val="a5"/>
          <w:rFonts w:ascii="Century" w:hAnsi="Century"/>
          <w:i w:val="0"/>
          <w:iCs w:val="0"/>
        </w:rPr>
        <w:t>the United Nations</w:t>
      </w:r>
      <w:r w:rsidRPr="008550AD">
        <w:rPr>
          <w:rFonts w:ascii="Century" w:hAnsi="Century"/>
        </w:rPr>
        <w:t xml:space="preserve">. </w:t>
      </w:r>
      <w:r w:rsidR="008550AD" w:rsidRPr="008550AD">
        <w:rPr>
          <w:rFonts w:ascii="Century" w:hAnsi="Century"/>
        </w:rPr>
        <w:t xml:space="preserve"> </w:t>
      </w:r>
      <w:r w:rsidRPr="008550AD">
        <w:rPr>
          <w:rFonts w:ascii="Century" w:hAnsi="Century"/>
          <w:lang w:val="en"/>
        </w:rPr>
        <w:t xml:space="preserve">According to the UNHCR, </w:t>
      </w:r>
      <w:r w:rsidR="00F076CE">
        <w:rPr>
          <w:rFonts w:ascii="Century" w:hAnsi="Century" w:hint="eastAsia"/>
          <w:lang w:val="en"/>
        </w:rPr>
        <w:t>①</w:t>
      </w:r>
      <w:r w:rsidR="008550AD" w:rsidRPr="00F076CE">
        <w:rPr>
          <w:rFonts w:ascii="Century" w:hAnsi="Century"/>
          <w:u w:val="single"/>
          <w:lang w:val="en"/>
        </w:rPr>
        <w:t>r</w:t>
      </w:r>
      <w:r w:rsidRPr="00F076CE">
        <w:rPr>
          <w:rFonts w:ascii="Century" w:hAnsi="Century"/>
          <w:u w:val="single"/>
          <w:lang w:val="en"/>
        </w:rPr>
        <w:t>efugees</w:t>
      </w:r>
      <w:r w:rsidRPr="008550AD">
        <w:rPr>
          <w:rFonts w:ascii="Century" w:hAnsi="Century"/>
          <w:lang w:val="en"/>
        </w:rPr>
        <w:t xml:space="preserve"> are </w:t>
      </w:r>
      <w:r w:rsidR="008550AD" w:rsidRPr="008550AD">
        <w:rPr>
          <w:rFonts w:ascii="Century" w:hAnsi="Century"/>
          <w:lang w:val="en"/>
        </w:rPr>
        <w:t>“</w:t>
      </w:r>
      <w:r w:rsidRPr="008550AD">
        <w:rPr>
          <w:rFonts w:ascii="Century" w:hAnsi="Century"/>
          <w:lang w:val="en"/>
        </w:rPr>
        <w:t>people who have fled war, violence, conflict or persecution and have crossed an international border to find safety in another country</w:t>
      </w:r>
      <w:r w:rsidRPr="008550AD">
        <w:rPr>
          <w:rFonts w:ascii="Century" w:hAnsi="Century"/>
          <w:color w:val="4D5156"/>
          <w:lang w:val="en"/>
        </w:rPr>
        <w:t>.</w:t>
      </w:r>
      <w:r w:rsidR="008550AD" w:rsidRPr="008550AD">
        <w:rPr>
          <w:rFonts w:ascii="Century" w:hAnsi="Century"/>
          <w:color w:val="4D5156"/>
          <w:lang w:val="en"/>
        </w:rPr>
        <w:t xml:space="preserve">” </w:t>
      </w:r>
      <w:r w:rsidR="008550AD" w:rsidRPr="008550AD">
        <w:rPr>
          <w:rFonts w:ascii="Century" w:hAnsi="Century"/>
          <w:color w:val="4D5156"/>
          <w:lang w:val="en"/>
        </w:rPr>
        <w:br/>
      </w:r>
      <w:r w:rsidR="008550AD" w:rsidRPr="008550AD">
        <w:rPr>
          <w:rFonts w:ascii="Century" w:hAnsi="Century"/>
          <w:color w:val="4D5156"/>
          <w:sz w:val="20"/>
          <w:szCs w:val="20"/>
          <w:bdr w:val="single" w:sz="4" w:space="0" w:color="auto"/>
          <w:lang w:val="en"/>
        </w:rPr>
        <w:t>２</w:t>
      </w:r>
      <w:r w:rsidR="008550AD" w:rsidRPr="008550AD">
        <w:rPr>
          <w:rFonts w:ascii="Century" w:hAnsi="Century"/>
          <w:color w:val="4D5156"/>
          <w:lang w:val="en"/>
        </w:rPr>
        <w:t xml:space="preserve">　</w:t>
      </w:r>
      <w:r w:rsidR="008550AD" w:rsidRPr="008550AD">
        <w:rPr>
          <w:rFonts w:ascii="Century" w:hAnsi="Century"/>
        </w:rPr>
        <w:t>At least </w:t>
      </w:r>
      <w:r w:rsidR="008550AD" w:rsidRPr="008550AD">
        <w:rPr>
          <w:rStyle w:val="a7"/>
          <w:rFonts w:ascii="Century" w:hAnsi="Century"/>
          <w:b w:val="0"/>
          <w:bCs w:val="0"/>
        </w:rPr>
        <w:t>89.3 million</w:t>
      </w:r>
      <w:r w:rsidR="008550AD" w:rsidRPr="008550AD">
        <w:rPr>
          <w:rFonts w:ascii="Century" w:hAnsi="Century"/>
        </w:rPr>
        <w:t> people around the world have been forced to flee their homes, and 41% of them  are under the age of 18.  52% are from the three countries: Syria(6.8 million), Ukraine(5.7 million), and Afghanistan(5.7 million).</w:t>
      </w:r>
    </w:p>
    <w:p w14:paraId="4C59B658" w14:textId="0159D819" w:rsidR="0057648B" w:rsidRPr="008550AD" w:rsidRDefault="008550AD" w:rsidP="008550AD">
      <w:pPr>
        <w:pStyle w:val="a6"/>
        <w:rPr>
          <w:rFonts w:ascii="Century" w:hAnsi="Century"/>
        </w:rPr>
      </w:pPr>
      <w:r w:rsidRPr="008550AD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8550AD">
        <w:rPr>
          <w:rFonts w:ascii="Century" w:hAnsi="Century"/>
        </w:rPr>
        <w:t xml:space="preserve">　</w:t>
      </w:r>
      <w:r w:rsidR="00F076CE">
        <w:rPr>
          <w:rFonts w:ascii="Century" w:hAnsi="Century" w:hint="eastAsia"/>
        </w:rPr>
        <w:t>②</w:t>
      </w:r>
      <w:r w:rsidR="0057648B" w:rsidRPr="00F076CE">
        <w:rPr>
          <w:rFonts w:ascii="Century" w:hAnsi="Century"/>
          <w:u w:val="single"/>
        </w:rPr>
        <w:t xml:space="preserve">Japan's acceptance rate for refugees </w:t>
      </w:r>
      <w:r w:rsidR="00C7538E" w:rsidRPr="00F076CE">
        <w:rPr>
          <w:rFonts w:ascii="Century" w:hAnsi="Century"/>
          <w:u w:val="single"/>
        </w:rPr>
        <w:t>has been</w:t>
      </w:r>
      <w:r w:rsidR="0057648B" w:rsidRPr="00F076CE">
        <w:rPr>
          <w:rFonts w:ascii="Century" w:hAnsi="Century"/>
          <w:u w:val="single"/>
        </w:rPr>
        <w:t xml:space="preserve"> extraordinarily low</w:t>
      </w:r>
      <w:r w:rsidR="0057648B" w:rsidRPr="008550AD">
        <w:rPr>
          <w:rFonts w:ascii="Century" w:hAnsi="Century"/>
        </w:rPr>
        <w:t xml:space="preserve"> </w:t>
      </w:r>
      <w:r w:rsidR="00416C4F">
        <w:rPr>
          <w:rFonts w:ascii="Century" w:hAnsi="Century"/>
        </w:rPr>
        <w:t>compared to other</w:t>
      </w:r>
      <w:r w:rsidR="0057648B" w:rsidRPr="008550AD">
        <w:rPr>
          <w:rFonts w:ascii="Century" w:hAnsi="Century"/>
        </w:rPr>
        <w:t xml:space="preserve"> advanced </w:t>
      </w:r>
      <w:r w:rsidR="00C7538E" w:rsidRPr="008550AD">
        <w:rPr>
          <w:rFonts w:ascii="Century" w:hAnsi="Century"/>
        </w:rPr>
        <w:t>countries</w:t>
      </w:r>
      <w:r w:rsidR="0057648B" w:rsidRPr="008550AD">
        <w:rPr>
          <w:rFonts w:ascii="Century" w:hAnsi="Century"/>
        </w:rPr>
        <w:t>.</w:t>
      </w:r>
      <w:r w:rsidR="00C7538E" w:rsidRPr="008550AD">
        <w:rPr>
          <w:rFonts w:ascii="Century" w:hAnsi="Century"/>
        </w:rPr>
        <w:t xml:space="preserve"> </w:t>
      </w:r>
      <w:r w:rsidR="00416C4F">
        <w:rPr>
          <w:rFonts w:ascii="Century" w:hAnsi="Century"/>
        </w:rPr>
        <w:t xml:space="preserve"> </w:t>
      </w:r>
      <w:r w:rsidR="0057648B" w:rsidRPr="008550AD">
        <w:rPr>
          <w:rFonts w:ascii="Century" w:hAnsi="Century"/>
        </w:rPr>
        <w:t xml:space="preserve">In 2022, 3,772 applied for </w:t>
      </w:r>
      <w:r w:rsidR="00584A51">
        <w:rPr>
          <w:rFonts w:ascii="Century" w:hAnsi="Century"/>
        </w:rPr>
        <w:t>r</w:t>
      </w:r>
      <w:r w:rsidR="0057648B" w:rsidRPr="008550AD">
        <w:rPr>
          <w:rFonts w:ascii="Century" w:hAnsi="Century"/>
        </w:rPr>
        <w:t>efugee status</w:t>
      </w:r>
      <w:r w:rsidR="003C17F7" w:rsidRPr="008550AD">
        <w:rPr>
          <w:rFonts w:ascii="Century" w:hAnsi="Century"/>
        </w:rPr>
        <w:t>, but</w:t>
      </w:r>
      <w:r w:rsidR="0057648B" w:rsidRPr="008550AD">
        <w:rPr>
          <w:rFonts w:ascii="Century" w:hAnsi="Century"/>
        </w:rPr>
        <w:t xml:space="preserve"> only 202 were accepted. </w:t>
      </w:r>
    </w:p>
    <w:p w14:paraId="28B534D9" w14:textId="5845E879" w:rsidR="003C17F7" w:rsidRPr="003C17F7" w:rsidRDefault="008550AD" w:rsidP="00C7538E">
      <w:pPr>
        <w:pStyle w:val="a6"/>
        <w:rPr>
          <w:rFonts w:ascii="Century" w:hAnsi="Century"/>
        </w:rPr>
      </w:pPr>
      <w:r w:rsidRPr="00416C4F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416C4F">
        <w:rPr>
          <w:rFonts w:ascii="Century" w:hAnsi="Century"/>
        </w:rPr>
        <w:t xml:space="preserve">　</w:t>
      </w:r>
      <w:r w:rsidRPr="00416C4F">
        <w:rPr>
          <w:rFonts w:ascii="Century" w:hAnsi="Century"/>
        </w:rPr>
        <w:t xml:space="preserve">Despite its strict refugee policies and </w:t>
      </w:r>
      <w:r w:rsidRPr="00F076CE">
        <w:rPr>
          <w:rFonts w:ascii="Century" w:hAnsi="Century"/>
        </w:rPr>
        <w:t xml:space="preserve">ethnic </w:t>
      </w:r>
      <w:r w:rsidR="00F076CE">
        <w:rPr>
          <w:rFonts w:ascii="Century" w:hAnsi="Century" w:hint="eastAsia"/>
        </w:rPr>
        <w:t>③</w:t>
      </w:r>
      <w:r w:rsidRPr="00F076CE">
        <w:rPr>
          <w:rFonts w:ascii="Century" w:hAnsi="Century"/>
          <w:u w:val="single"/>
        </w:rPr>
        <w:t>homogeneity</w:t>
      </w:r>
      <w:r w:rsidRPr="00416C4F">
        <w:rPr>
          <w:rFonts w:ascii="Century" w:hAnsi="Century"/>
        </w:rPr>
        <w:t xml:space="preserve">, </w:t>
      </w:r>
      <w:r w:rsidR="00416C4F" w:rsidRPr="00416C4F">
        <w:rPr>
          <w:rFonts w:ascii="Century" w:hAnsi="Century"/>
        </w:rPr>
        <w:t xml:space="preserve">in 2022, </w:t>
      </w:r>
      <w:r w:rsidRPr="00416C4F">
        <w:rPr>
          <w:rFonts w:ascii="Century" w:hAnsi="Century"/>
        </w:rPr>
        <w:t xml:space="preserve">Japan took in 2,302 Ukrainians, much more than </w:t>
      </w:r>
      <w:r w:rsidR="002D6B76">
        <w:rPr>
          <w:rFonts w:ascii="Century" w:hAnsi="Century" w:hint="eastAsia"/>
        </w:rPr>
        <w:t>a</w:t>
      </w:r>
      <w:r w:rsidR="002D6B76">
        <w:rPr>
          <w:rFonts w:ascii="Century" w:hAnsi="Century"/>
        </w:rPr>
        <w:t xml:space="preserve"> few </w:t>
      </w:r>
      <w:r w:rsidRPr="00416C4F">
        <w:rPr>
          <w:rFonts w:ascii="Century" w:hAnsi="Century"/>
        </w:rPr>
        <w:t xml:space="preserve">refugees it typically accepts each year. </w:t>
      </w:r>
      <w:r w:rsidR="00416C4F">
        <w:rPr>
          <w:rFonts w:ascii="Century" w:hAnsi="Century"/>
        </w:rPr>
        <w:t xml:space="preserve"> </w:t>
      </w:r>
      <w:r w:rsidR="00416C4F" w:rsidRPr="00416C4F">
        <w:rPr>
          <w:rFonts w:ascii="Century" w:hAnsi="Century"/>
        </w:rPr>
        <w:t>Ukrainians have entered Japan under a framework set up specifically for them.</w:t>
      </w:r>
      <w:r w:rsidR="002D6B76">
        <w:rPr>
          <w:rFonts w:ascii="Century" w:hAnsi="Century"/>
        </w:rPr>
        <w:t xml:space="preserve"> </w:t>
      </w:r>
      <w:r w:rsidR="00416C4F" w:rsidRPr="00416C4F">
        <w:rPr>
          <w:rFonts w:ascii="Century" w:hAnsi="Century"/>
        </w:rPr>
        <w:t xml:space="preserve"> </w:t>
      </w:r>
      <w:r w:rsidR="003C17F7" w:rsidRPr="00416C4F">
        <w:rPr>
          <w:rFonts w:ascii="Century" w:hAnsi="Century"/>
          <w:color w:val="0A0A03"/>
          <w:shd w:val="clear" w:color="auto" w:fill="FFFFFF"/>
        </w:rPr>
        <w:t xml:space="preserve">Technically, Ukrainians aren’t categorized as “refugees,” but called “evacuees.” </w:t>
      </w:r>
      <w:r w:rsidR="00416C4F">
        <w:rPr>
          <w:rFonts w:ascii="Century" w:hAnsi="Century"/>
          <w:color w:val="0A0A03"/>
          <w:shd w:val="clear" w:color="auto" w:fill="FFFFFF"/>
        </w:rPr>
        <w:t xml:space="preserve"> It doesn’t mean Japan</w:t>
      </w:r>
      <w:r w:rsidR="003C17F7" w:rsidRPr="00416C4F">
        <w:rPr>
          <w:rFonts w:ascii="Century" w:hAnsi="Century"/>
          <w:color w:val="0A0A03"/>
          <w:shd w:val="clear" w:color="auto" w:fill="FFFFFF"/>
        </w:rPr>
        <w:t xml:space="preserve"> ha</w:t>
      </w:r>
      <w:r w:rsidR="00416C4F">
        <w:rPr>
          <w:rFonts w:ascii="Century" w:hAnsi="Century"/>
          <w:color w:val="0A0A03"/>
          <w:shd w:val="clear" w:color="auto" w:fill="FFFFFF"/>
        </w:rPr>
        <w:t>s</w:t>
      </w:r>
      <w:r w:rsidR="003C17F7" w:rsidRPr="00416C4F">
        <w:rPr>
          <w:rFonts w:ascii="Century" w:hAnsi="Century"/>
          <w:color w:val="0A0A03"/>
          <w:shd w:val="clear" w:color="auto" w:fill="FFFFFF"/>
        </w:rPr>
        <w:t xml:space="preserve"> change</w:t>
      </w:r>
      <w:r w:rsidR="00416C4F">
        <w:rPr>
          <w:rFonts w:ascii="Century" w:hAnsi="Century"/>
          <w:color w:val="0A0A03"/>
          <w:shd w:val="clear" w:color="auto" w:fill="FFFFFF"/>
        </w:rPr>
        <w:t>d</w:t>
      </w:r>
      <w:r w:rsidR="003C17F7" w:rsidRPr="00416C4F">
        <w:rPr>
          <w:rFonts w:ascii="Century" w:hAnsi="Century"/>
          <w:color w:val="0A0A03"/>
          <w:shd w:val="clear" w:color="auto" w:fill="FFFFFF"/>
        </w:rPr>
        <w:t xml:space="preserve"> its overall refugee policy. </w:t>
      </w:r>
    </w:p>
    <w:p w14:paraId="4AB92B5E" w14:textId="1F1F53B8" w:rsidR="0057648B" w:rsidRPr="00313F8A" w:rsidRDefault="00313F8A" w:rsidP="00201031">
      <w:pPr>
        <w:pStyle w:val="a6"/>
        <w:pBdr>
          <w:bottom w:val="single" w:sz="4" w:space="1" w:color="auto"/>
        </w:pBdr>
        <w:rPr>
          <w:rFonts w:ascii="Century" w:hAnsi="Century"/>
        </w:rPr>
      </w:pPr>
      <w:r w:rsidRPr="00313F8A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313F8A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“</w:t>
      </w:r>
      <w:r w:rsidRPr="00313F8A">
        <w:rPr>
          <w:rFonts w:ascii="Century" w:hAnsi="Century"/>
          <w:shd w:val="clear" w:color="auto" w:fill="FFFFFF"/>
        </w:rPr>
        <w:t>Japan should accept more displaced people,</w:t>
      </w:r>
      <w:r>
        <w:rPr>
          <w:rFonts w:ascii="Century" w:hAnsi="Century"/>
          <w:shd w:val="clear" w:color="auto" w:fill="FFFFFF"/>
        </w:rPr>
        <w:t>”</w:t>
      </w:r>
      <w:r w:rsidRPr="00313F8A">
        <w:rPr>
          <w:rFonts w:ascii="Century" w:hAnsi="Century"/>
          <w:shd w:val="clear" w:color="auto" w:fill="FFFFFF"/>
        </w:rPr>
        <w:t xml:space="preserve"> the head of the U</w:t>
      </w:r>
      <w:r w:rsidR="00141F64">
        <w:rPr>
          <w:rFonts w:ascii="Century" w:hAnsi="Century" w:hint="eastAsia"/>
          <w:shd w:val="clear" w:color="auto" w:fill="FFFFFF"/>
        </w:rPr>
        <w:t>N</w:t>
      </w:r>
      <w:r w:rsidRPr="00313F8A">
        <w:rPr>
          <w:rFonts w:ascii="Century" w:hAnsi="Century"/>
          <w:shd w:val="clear" w:color="auto" w:fill="FFFFFF"/>
        </w:rPr>
        <w:t xml:space="preserve"> refugee agency told Nikkei in an interview</w:t>
      </w:r>
      <w:r>
        <w:rPr>
          <w:rFonts w:ascii="Century" w:hAnsi="Century"/>
          <w:shd w:val="clear" w:color="auto" w:fill="FFFFFF"/>
        </w:rPr>
        <w:t xml:space="preserve"> on June 15</w:t>
      </w:r>
      <w:r w:rsidRPr="00313F8A">
        <w:rPr>
          <w:rFonts w:ascii="Century" w:hAnsi="Century"/>
          <w:shd w:val="clear" w:color="auto" w:fill="FFFFFF"/>
          <w:vertAlign w:val="superscript"/>
        </w:rPr>
        <w:t>th</w:t>
      </w:r>
      <w:r w:rsidR="00584A51">
        <w:rPr>
          <w:rFonts w:ascii="Century" w:hAnsi="Century"/>
          <w:shd w:val="clear" w:color="auto" w:fill="FFFFFF"/>
        </w:rPr>
        <w:t>.</w:t>
      </w:r>
    </w:p>
    <w:p w14:paraId="3CC19A61" w14:textId="638EADBB" w:rsidR="0057648B" w:rsidRPr="00141F64" w:rsidRDefault="00201031" w:rsidP="00201031">
      <w:pPr>
        <w:pStyle w:val="a6"/>
        <w:rPr>
          <w:rFonts w:ascii="UD デジタル 教科書体 NK-R" w:eastAsia="UD デジタル 教科書体 NK-R"/>
        </w:rPr>
      </w:pPr>
      <w:r w:rsidRPr="00141F64">
        <w:rPr>
          <w:rFonts w:ascii="UD デジタル 教科書体 NK-R" w:eastAsia="UD デジタル 教科書体 NK-R" w:hint="eastAsia"/>
          <w:sz w:val="20"/>
          <w:szCs w:val="20"/>
        </w:rPr>
        <w:t xml:space="preserve">refugee難民　 　designate指定する　　　</w:t>
      </w:r>
      <w:r w:rsidRPr="00141F64">
        <w:rPr>
          <w:rFonts w:ascii="UD デジタル 教科書体 NK-R" w:eastAsia="UD デジタル 教科書体 NK-R" w:hint="eastAsia"/>
          <w:lang w:eastAsia="zh-CN"/>
        </w:rPr>
        <w:t>fl</w:t>
      </w:r>
      <w:r w:rsidRPr="00141F64">
        <w:rPr>
          <w:rFonts w:ascii="UD デジタル 教科書体 NK-R" w:eastAsia="UD デジタル 教科書体 NK-R" w:hint="eastAsia"/>
        </w:rPr>
        <w:t xml:space="preserve">ee-fled-fled～：～から逃げる　　conflict紛争　　　persecution迫害　　　</w:t>
      </w:r>
    </w:p>
    <w:p w14:paraId="6A4C3DEC" w14:textId="78C10F3B" w:rsidR="0057648B" w:rsidRPr="00141F64" w:rsidRDefault="00201031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141F64">
        <w:rPr>
          <w:rFonts w:ascii="UD デジタル 教科書体 NK-R" w:eastAsia="UD デジタル 教科書体 NK-R" w:hint="eastAsia"/>
          <w:sz w:val="20"/>
          <w:szCs w:val="20"/>
        </w:rPr>
        <w:t>be forced to～：～することを余儀なくされる　　acceptance受け入れ・容認　　 rate割合・率　　　extraordinarily非常に</w:t>
      </w:r>
    </w:p>
    <w:p w14:paraId="09F079E7" w14:textId="2E51B9CE" w:rsidR="00313F8A" w:rsidRPr="00141F64" w:rsidRDefault="00201031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141F64">
        <w:rPr>
          <w:rFonts w:ascii="UD デジタル 教科書体 NK-R" w:eastAsia="UD デジタル 教科書体 NK-R" w:hint="eastAsia"/>
          <w:sz w:val="20"/>
          <w:szCs w:val="20"/>
        </w:rPr>
        <w:t>compared to～：～に比較して　　　advanced country先進国　　　apply for～：～に申し込む・志願する　　　policy</w:t>
      </w:r>
      <w:r w:rsidR="00141F64" w:rsidRPr="00141F64">
        <w:rPr>
          <w:rFonts w:ascii="UD デジタル 教科書体 NK-R" w:eastAsia="UD デジタル 教科書体 NK-R" w:hint="eastAsia"/>
          <w:sz w:val="20"/>
          <w:szCs w:val="20"/>
        </w:rPr>
        <w:t>方針</w:t>
      </w:r>
    </w:p>
    <w:p w14:paraId="2FE470DE" w14:textId="7F96373B" w:rsidR="00141F64" w:rsidRPr="00141F64" w:rsidRDefault="00141F64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141F64">
        <w:rPr>
          <w:rFonts w:ascii="UD デジタル 教科書体 NK-R" w:eastAsia="UD デジタル 教科書体 NK-R" w:hint="eastAsia"/>
          <w:sz w:val="20"/>
          <w:szCs w:val="20"/>
        </w:rPr>
        <w:t>ethnic民族的な　　homogeneity同質性　　take in～：～を受け入れる　　　specifically特に　　　technically厳密には</w:t>
      </w:r>
    </w:p>
    <w:p w14:paraId="69814D5C" w14:textId="068C4362" w:rsidR="00313F8A" w:rsidRPr="00141F64" w:rsidRDefault="00141F64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141F64">
        <w:rPr>
          <w:rFonts w:ascii="UD デジタル 教科書体 NK-R" w:eastAsia="UD デジタル 教科書体 NK-R" w:hint="eastAsia"/>
          <w:sz w:val="20"/>
          <w:szCs w:val="20"/>
        </w:rPr>
        <w:t>evacuee避難者　　overall全般的な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d</w:t>
      </w:r>
      <w:r>
        <w:rPr>
          <w:rFonts w:ascii="UD デジタル 教科書体 NK-R" w:eastAsia="UD デジタル 教科書体 NK-R"/>
          <w:sz w:val="20"/>
          <w:szCs w:val="20"/>
        </w:rPr>
        <w:t>isplaced people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避難民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>
        <w:rPr>
          <w:rFonts w:ascii="UD デジタル 教科書体 NK-R" w:eastAsia="UD デジタル 教科書体 NK-R"/>
          <w:sz w:val="20"/>
          <w:szCs w:val="20"/>
        </w:rPr>
        <w:t>(                                     )</w:t>
      </w:r>
    </w:p>
    <w:p w14:paraId="2081B657" w14:textId="73E5FCB9" w:rsidR="00313F8A" w:rsidRDefault="00141F64" w:rsidP="00141F64">
      <w:pPr>
        <w:pStyle w:val="a6"/>
        <w:rPr>
          <w:lang w:eastAsia="zh-CN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 w:rsidRPr="00201031">
        <w:rPr>
          <w:rFonts w:ascii="UD デジタル 教科書体 NK-R" w:eastAsia="UD デジタル 教科書体 NK-R" w:hint="eastAsia"/>
          <w:sz w:val="20"/>
          <w:szCs w:val="20"/>
        </w:rPr>
        <w:t>the UNHCR=the United Nations High Commissioner for Refugees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201031">
        <w:rPr>
          <w:rFonts w:ascii="UD デジタル 教科書体 NK-R" w:eastAsia="UD デジタル 教科書体 NK-R" w:hint="eastAsia"/>
          <w:lang w:eastAsia="zh-CN"/>
        </w:rPr>
        <w:t>国連難民高等弁務官事務所</w:t>
      </w:r>
    </w:p>
    <w:p w14:paraId="2B3CDB02" w14:textId="77777777" w:rsidR="0057648B" w:rsidRPr="00141F64" w:rsidRDefault="0057648B" w:rsidP="003B3F0E">
      <w:pPr>
        <w:rPr>
          <w:lang w:eastAsia="zh-CN"/>
        </w:rPr>
      </w:pPr>
    </w:p>
    <w:p w14:paraId="58AAA66E" w14:textId="5ADFE43F" w:rsidR="00313F8A" w:rsidRPr="00F076CE" w:rsidRDefault="00F076CE" w:rsidP="003B3F0E">
      <w:pPr>
        <w:rPr>
          <w:rFonts w:ascii="Century" w:hAnsi="Century"/>
        </w:rPr>
      </w:pPr>
      <w:r w:rsidRPr="00F076CE">
        <w:rPr>
          <w:rFonts w:ascii="Century" w:hAnsi="Century"/>
        </w:rPr>
        <w:t xml:space="preserve">Q1  </w:t>
      </w:r>
      <w:r w:rsidRPr="00F076CE">
        <w:rPr>
          <w:rFonts w:ascii="Century" w:hAnsi="Century"/>
        </w:rPr>
        <w:t>下線</w:t>
      </w:r>
      <w:r w:rsidRPr="00F076CE">
        <w:rPr>
          <w:rFonts w:ascii="ＭＳ 明朝" w:eastAsia="ＭＳ 明朝" w:hAnsi="ＭＳ 明朝" w:cs="ＭＳ 明朝" w:hint="eastAsia"/>
        </w:rPr>
        <w:t>①</w:t>
      </w:r>
      <w:r w:rsidRPr="00F076CE">
        <w:rPr>
          <w:rFonts w:ascii="Century" w:hAnsi="Century"/>
        </w:rPr>
        <w:t>の定義を説明しましょう。</w:t>
      </w:r>
    </w:p>
    <w:p w14:paraId="25BFA779" w14:textId="77777777" w:rsidR="00313F8A" w:rsidRPr="00F076CE" w:rsidRDefault="00313F8A" w:rsidP="003B3F0E">
      <w:pPr>
        <w:rPr>
          <w:rFonts w:ascii="Century" w:hAnsi="Century"/>
        </w:rPr>
      </w:pPr>
    </w:p>
    <w:p w14:paraId="22680AAD" w14:textId="77777777" w:rsidR="00F076CE" w:rsidRPr="00F076CE" w:rsidRDefault="00F076CE" w:rsidP="003B3F0E">
      <w:pPr>
        <w:rPr>
          <w:rFonts w:ascii="Century" w:hAnsi="Century"/>
        </w:rPr>
      </w:pPr>
      <w:r w:rsidRPr="00F076CE">
        <w:rPr>
          <w:rFonts w:ascii="Century" w:hAnsi="Century"/>
        </w:rPr>
        <w:t xml:space="preserve">Q2  </w:t>
      </w:r>
      <w:r w:rsidRPr="00F076CE">
        <w:rPr>
          <w:rFonts w:ascii="Century" w:hAnsi="Century"/>
        </w:rPr>
        <w:t>下線</w:t>
      </w:r>
      <w:r w:rsidRPr="00F076CE">
        <w:rPr>
          <w:rFonts w:ascii="ＭＳ 明朝" w:eastAsia="ＭＳ 明朝" w:hAnsi="ＭＳ 明朝" w:cs="ＭＳ 明朝" w:hint="eastAsia"/>
        </w:rPr>
        <w:t>①</w:t>
      </w:r>
      <w:r w:rsidRPr="00F076CE">
        <w:rPr>
          <w:rFonts w:ascii="Century" w:hAnsi="Century"/>
        </w:rPr>
        <w:t>について：</w:t>
      </w:r>
      <w:r w:rsidRPr="00F076CE">
        <w:rPr>
          <w:rFonts w:ascii="Century" w:hAnsi="Century"/>
        </w:rPr>
        <w:br/>
        <w:t xml:space="preserve">(1) How many refugees are there in the world?  </w:t>
      </w:r>
    </w:p>
    <w:p w14:paraId="44889ACF" w14:textId="6E132262" w:rsidR="00313F8A" w:rsidRPr="00F076CE" w:rsidRDefault="00F076CE" w:rsidP="003B3F0E">
      <w:pPr>
        <w:rPr>
          <w:rFonts w:ascii="Century" w:hAnsi="Century"/>
        </w:rPr>
      </w:pPr>
      <w:r w:rsidRPr="00F076CE">
        <w:rPr>
          <w:rFonts w:ascii="Century" w:hAnsi="Century"/>
        </w:rPr>
        <w:t xml:space="preserve">(2) What percentage of them are children? </w:t>
      </w:r>
    </w:p>
    <w:p w14:paraId="47A7C679" w14:textId="23C5546D" w:rsidR="00313F8A" w:rsidRPr="00F076CE" w:rsidRDefault="00F076CE" w:rsidP="003B3F0E">
      <w:pPr>
        <w:rPr>
          <w:rFonts w:ascii="Century" w:hAnsi="Century"/>
        </w:rPr>
      </w:pPr>
      <w:r w:rsidRPr="00F076CE">
        <w:rPr>
          <w:rFonts w:ascii="Century" w:hAnsi="Century"/>
        </w:rPr>
        <w:t xml:space="preserve">(3) Where are many of them from? </w:t>
      </w:r>
    </w:p>
    <w:p w14:paraId="32B98764" w14:textId="77777777" w:rsidR="00F076CE" w:rsidRDefault="00F076CE" w:rsidP="003B3F0E">
      <w:pPr>
        <w:rPr>
          <w:rFonts w:ascii="Century" w:hAnsi="Century"/>
        </w:rPr>
      </w:pPr>
    </w:p>
    <w:p w14:paraId="0A75F08B" w14:textId="2F3F840C" w:rsidR="00313F8A" w:rsidRPr="00F076CE" w:rsidRDefault="00F076C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</w:t>
      </w:r>
      <w:r>
        <w:rPr>
          <w:rFonts w:ascii="Century" w:hAnsi="Century" w:hint="eastAsia"/>
        </w:rPr>
        <w:t>下線②について：日本の昨年の難民受入れの割合を計算しましょう。</w:t>
      </w:r>
    </w:p>
    <w:p w14:paraId="1C69735D" w14:textId="77777777" w:rsidR="00F076CE" w:rsidRDefault="00F076CE" w:rsidP="003B3F0E">
      <w:pPr>
        <w:rPr>
          <w:rFonts w:ascii="Century" w:hAnsi="Century"/>
        </w:rPr>
      </w:pPr>
    </w:p>
    <w:p w14:paraId="68FEBF94" w14:textId="2831A2BE" w:rsidR="00F076CE" w:rsidRDefault="00F076C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4</w:t>
      </w:r>
      <w:r>
        <w:rPr>
          <w:rFonts w:ascii="Century" w:hAnsi="Century" w:hint="eastAsia"/>
        </w:rPr>
        <w:t xml:space="preserve">　下線③の意味を選びましょう。</w:t>
      </w:r>
    </w:p>
    <w:p w14:paraId="5E9564D1" w14:textId="34B8AC77" w:rsidR="00F076CE" w:rsidRPr="00F076CE" w:rsidRDefault="00F076CE" w:rsidP="00F076CE">
      <w:pPr>
        <w:pStyle w:val="ad"/>
        <w:numPr>
          <w:ilvl w:val="0"/>
          <w:numId w:val="1"/>
        </w:numPr>
        <w:ind w:leftChars="0"/>
        <w:rPr>
          <w:rFonts w:ascii="Century" w:hAnsi="Century"/>
        </w:rPr>
      </w:pPr>
      <w:r w:rsidRPr="00F076CE">
        <w:rPr>
          <w:rFonts w:ascii="Century" w:hAnsi="Century" w:cs="Arial"/>
          <w:color w:val="202124"/>
          <w:szCs w:val="21"/>
          <w:shd w:val="clear" w:color="auto" w:fill="FFFFFF"/>
        </w:rPr>
        <w:t>the quality of being all the same</w:t>
      </w:r>
      <w:r w:rsidR="00240FB9">
        <w:rPr>
          <w:rFonts w:ascii="Century" w:hAnsi="Century" w:cs="Arial"/>
          <w:color w:val="202124"/>
          <w:szCs w:val="21"/>
          <w:shd w:val="clear" w:color="auto" w:fill="FFFFFF"/>
        </w:rPr>
        <w:t xml:space="preserve"> or the similar kind</w:t>
      </w:r>
      <w:r>
        <w:rPr>
          <w:rFonts w:ascii="Century" w:hAnsi="Century" w:cs="Arial"/>
          <w:color w:val="202124"/>
          <w:szCs w:val="21"/>
          <w:shd w:val="clear" w:color="auto" w:fill="FFFFFF"/>
        </w:rPr>
        <w:t xml:space="preserve">  </w:t>
      </w:r>
    </w:p>
    <w:p w14:paraId="306131CA" w14:textId="732736FC" w:rsidR="00F076CE" w:rsidRPr="00F076CE" w:rsidRDefault="00F076CE" w:rsidP="00F076CE">
      <w:pPr>
        <w:pStyle w:val="ad"/>
        <w:numPr>
          <w:ilvl w:val="0"/>
          <w:numId w:val="1"/>
        </w:numPr>
        <w:ind w:leftChars="0"/>
        <w:rPr>
          <w:rFonts w:ascii="Century" w:hAnsi="Century"/>
        </w:rPr>
      </w:pPr>
      <w:r>
        <w:rPr>
          <w:rFonts w:ascii="Century" w:hAnsi="Century" w:cs="Arial"/>
          <w:color w:val="202124"/>
          <w:szCs w:val="21"/>
          <w:shd w:val="clear" w:color="auto" w:fill="FFFFFF"/>
        </w:rPr>
        <w:t>the quality of including people from different backgrounds</w:t>
      </w:r>
    </w:p>
    <w:p w14:paraId="6999BD24" w14:textId="7A4556B5" w:rsidR="00313F8A" w:rsidRPr="00F076CE" w:rsidRDefault="00F076C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240FB9">
        <w:rPr>
          <w:rFonts w:ascii="Century" w:hAnsi="Century"/>
        </w:rPr>
        <w:t>5</w:t>
      </w:r>
      <w:r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難民受入れに積極的ではない日本が、多くのウクライナ難民を受入れた背景に、どのような事情がありますか。</w:t>
      </w:r>
    </w:p>
    <w:p w14:paraId="49F9F435" w14:textId="77777777" w:rsidR="00313F8A" w:rsidRPr="00240FB9" w:rsidRDefault="00313F8A" w:rsidP="003B3F0E">
      <w:pPr>
        <w:rPr>
          <w:rFonts w:ascii="Century" w:hAnsi="Century"/>
        </w:rPr>
      </w:pPr>
    </w:p>
    <w:p w14:paraId="151A5ED6" w14:textId="68532EEB" w:rsidR="00313F8A" w:rsidRDefault="00F076C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240FB9">
        <w:rPr>
          <w:rFonts w:ascii="Century" w:hAnsi="Century"/>
        </w:rPr>
        <w:t xml:space="preserve">6  </w:t>
      </w:r>
      <w:r w:rsidR="00240FB9">
        <w:rPr>
          <w:rFonts w:ascii="Century" w:hAnsi="Century" w:hint="eastAsia"/>
        </w:rPr>
        <w:t>下のグラフを見て、気づいたことを発表しましょう。</w:t>
      </w:r>
    </w:p>
    <w:p w14:paraId="21CCC6ED" w14:textId="77777777" w:rsidR="00240FB9" w:rsidRPr="00F076CE" w:rsidRDefault="00240FB9" w:rsidP="003B3F0E">
      <w:pPr>
        <w:rPr>
          <w:rFonts w:ascii="Century" w:hAnsi="Century"/>
        </w:rPr>
      </w:pPr>
    </w:p>
    <w:p w14:paraId="250D4533" w14:textId="77777777" w:rsidR="00F076CE" w:rsidRPr="00F076CE" w:rsidRDefault="00F076CE" w:rsidP="003B3F0E">
      <w:pPr>
        <w:rPr>
          <w:rFonts w:ascii="Century" w:eastAsia="DengXian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EC3301" w14:paraId="5CFC218A" w14:textId="77777777" w:rsidTr="00EC3301">
        <w:tc>
          <w:tcPr>
            <w:tcW w:w="1129" w:type="dxa"/>
          </w:tcPr>
          <w:p w14:paraId="7431C82F" w14:textId="77777777" w:rsidR="00EC3301" w:rsidRDefault="00EC3301" w:rsidP="003B3F0E">
            <w:r>
              <w:rPr>
                <w:noProof/>
              </w:rPr>
              <w:drawing>
                <wp:inline distT="0" distB="0" distL="0" distR="0" wp14:anchorId="179ECFC7" wp14:editId="49F0B020">
                  <wp:extent cx="416966" cy="416966"/>
                  <wp:effectExtent l="0" t="0" r="2540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12" cy="42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34D99DFF" w14:textId="77777777" w:rsidR="00EC3301" w:rsidRDefault="00EC3301" w:rsidP="003B3F0E">
            <w:r>
              <w:rPr>
                <w:rFonts w:ascii="Roboto" w:hAnsi="Roboto" w:hint="eastAsia"/>
                <w:color w:val="32312F"/>
                <w:spacing w:val="5"/>
              </w:rPr>
              <w:t>［グラフ資料］</w:t>
            </w:r>
            <w:r>
              <w:rPr>
                <w:rFonts w:ascii="Roboto" w:hAnsi="Roboto"/>
                <w:color w:val="32312F"/>
                <w:spacing w:val="5"/>
              </w:rPr>
              <w:t>難民認定数の各国比較（</w:t>
            </w:r>
            <w:r>
              <w:rPr>
                <w:rFonts w:ascii="Roboto" w:hAnsi="Roboto"/>
                <w:color w:val="32312F"/>
                <w:spacing w:val="5"/>
              </w:rPr>
              <w:t>2022</w:t>
            </w:r>
            <w:r>
              <w:rPr>
                <w:rFonts w:ascii="Roboto" w:hAnsi="Roboto"/>
                <w:color w:val="32312F"/>
                <w:spacing w:val="5"/>
              </w:rPr>
              <w:t>年）</w:t>
            </w:r>
            <w:r>
              <w:rPr>
                <w:rFonts w:ascii="Roboto" w:hAnsi="Roboto" w:hint="eastAsia"/>
                <w:color w:val="32312F"/>
                <w:spacing w:val="5"/>
              </w:rPr>
              <w:t xml:space="preserve">　　</w:t>
            </w:r>
            <w:r>
              <w:rPr>
                <w:rFonts w:hint="eastAsia"/>
              </w:rPr>
              <w:t>★難民支援協会HP</w:t>
            </w:r>
          </w:p>
          <w:p w14:paraId="1B8F2145" w14:textId="77777777" w:rsidR="00EC3301" w:rsidRPr="00EC3301" w:rsidRDefault="00EC3301" w:rsidP="003B3F0E"/>
        </w:tc>
      </w:tr>
    </w:tbl>
    <w:p w14:paraId="4F9FA44B" w14:textId="77777777" w:rsidR="00313F8A" w:rsidRPr="00313F8A" w:rsidRDefault="00313F8A" w:rsidP="00313F8A">
      <w:pPr>
        <w:pStyle w:val="a6"/>
        <w:rPr>
          <w:rFonts w:ascii="Century" w:hAnsi="Century"/>
          <w:sz w:val="32"/>
          <w:szCs w:val="32"/>
        </w:rPr>
      </w:pPr>
      <w:r w:rsidRPr="00313F8A">
        <w:rPr>
          <w:rStyle w:val="a5"/>
          <w:rFonts w:ascii="Century" w:hAnsi="Century"/>
          <w:i w:val="0"/>
          <w:iCs w:val="0"/>
          <w:sz w:val="32"/>
          <w:szCs w:val="32"/>
        </w:rPr>
        <w:lastRenderedPageBreak/>
        <w:t>Why did Wishma Sandamali die in Japan?</w:t>
      </w:r>
    </w:p>
    <w:p w14:paraId="3A6EA012" w14:textId="77777777" w:rsidR="00B20DED" w:rsidRPr="00B20DED" w:rsidRDefault="00313F8A" w:rsidP="00B20DED">
      <w:pPr>
        <w:rPr>
          <w:rFonts w:ascii="Century" w:hAnsi="Century"/>
        </w:rPr>
      </w:pPr>
      <w:r w:rsidRPr="00B20DED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B20DED">
        <w:rPr>
          <w:rFonts w:ascii="Century" w:hAnsi="Century"/>
        </w:rPr>
        <w:t xml:space="preserve">　</w:t>
      </w:r>
      <w:r w:rsidR="00EC3301" w:rsidRPr="00B20DED">
        <w:rPr>
          <w:rFonts w:ascii="Century" w:hAnsi="Century"/>
        </w:rPr>
        <w:t>On March 6</w:t>
      </w:r>
      <w:r w:rsidR="00EC3301" w:rsidRPr="00B20DED">
        <w:rPr>
          <w:rFonts w:ascii="Century" w:hAnsi="Century"/>
          <w:vertAlign w:val="superscript"/>
        </w:rPr>
        <w:t>th</w:t>
      </w:r>
      <w:r w:rsidR="00EC3301" w:rsidRPr="00B20DED">
        <w:rPr>
          <w:rFonts w:ascii="Century" w:hAnsi="Century"/>
        </w:rPr>
        <w:t xml:space="preserve">, 2021, Wishma Sandamali, a 33-year-old woman from Sri Lanka, died at an immigration facility in Nagoya.  She had been detained </w:t>
      </w:r>
      <w:r w:rsidR="00584A51">
        <w:rPr>
          <w:rFonts w:ascii="Century" w:hAnsi="Century"/>
        </w:rPr>
        <w:t xml:space="preserve">there </w:t>
      </w:r>
      <w:r w:rsidR="00EC3301" w:rsidRPr="00B20DED">
        <w:rPr>
          <w:rFonts w:ascii="Century" w:hAnsi="Century"/>
        </w:rPr>
        <w:t>since August</w:t>
      </w:r>
      <w:r w:rsidR="00584A51">
        <w:rPr>
          <w:rFonts w:ascii="Century" w:hAnsi="Century"/>
        </w:rPr>
        <w:t xml:space="preserve"> </w:t>
      </w:r>
      <w:r w:rsidR="00EC3301" w:rsidRPr="00B20DED">
        <w:rPr>
          <w:rFonts w:ascii="Century" w:hAnsi="Century"/>
        </w:rPr>
        <w:t xml:space="preserve">2020 for overstaying her visa. </w:t>
      </w:r>
      <w:r w:rsidR="00B20DED" w:rsidRPr="00B20DED">
        <w:rPr>
          <w:rFonts w:ascii="Century" w:hAnsi="Century"/>
        </w:rPr>
        <w:t xml:space="preserve"> </w:t>
      </w:r>
      <w:r w:rsidR="00EC3301" w:rsidRPr="00B20DED">
        <w:rPr>
          <w:rFonts w:ascii="Century" w:hAnsi="Century"/>
        </w:rPr>
        <w:t xml:space="preserve">Support groups and doctors say she died from starvation. </w:t>
      </w:r>
      <w:r w:rsidR="00B20DED" w:rsidRPr="00B20DED">
        <w:rPr>
          <w:rFonts w:ascii="Century" w:hAnsi="Century"/>
        </w:rPr>
        <w:t xml:space="preserve"> </w:t>
      </w:r>
      <w:r w:rsidR="00EC3301" w:rsidRPr="00B20DED">
        <w:rPr>
          <w:rFonts w:ascii="Century" w:hAnsi="Century"/>
        </w:rPr>
        <w:t xml:space="preserve">Her death has sparked </w:t>
      </w:r>
      <w:r w:rsidR="00584A51">
        <w:rPr>
          <w:rFonts w:ascii="Century" w:hAnsi="Century"/>
        </w:rPr>
        <w:t xml:space="preserve">a </w:t>
      </w:r>
      <w:r w:rsidR="00EC3301" w:rsidRPr="00B20DED">
        <w:rPr>
          <w:rFonts w:ascii="Century" w:hAnsi="Century"/>
        </w:rPr>
        <w:t xml:space="preserve">debate on the treatment of 1,500 asylum seekers currently in detention in Japan, </w:t>
      </w:r>
      <w:r w:rsidR="00B20DED" w:rsidRPr="00B20DED">
        <w:rPr>
          <w:rFonts w:ascii="Century" w:hAnsi="Century"/>
        </w:rPr>
        <w:t xml:space="preserve">a country which </w:t>
      </w:r>
      <w:r w:rsidR="00B20DED" w:rsidRPr="00B20DED">
        <w:rPr>
          <w:rStyle w:val="a7"/>
          <w:rFonts w:ascii="Century" w:hAnsi="Century"/>
          <w:b w:val="0"/>
          <w:bCs w:val="0"/>
        </w:rPr>
        <w:t>does not have enough political will to protect refugees proactively.</w:t>
      </w:r>
    </w:p>
    <w:p w14:paraId="40FFAFAD" w14:textId="7C1FF969" w:rsidR="00154810" w:rsidRPr="002D6B76" w:rsidRDefault="00B20DED" w:rsidP="00154810">
      <w:pPr>
        <w:pStyle w:val="a6"/>
        <w:rPr>
          <w:rFonts w:ascii="Century" w:hAnsi="Century"/>
          <w:color w:val="0A0A03"/>
        </w:rPr>
      </w:pPr>
      <w:r w:rsidRPr="002D6B76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2D6B76">
        <w:rPr>
          <w:rFonts w:ascii="Century" w:hAnsi="Century"/>
        </w:rPr>
        <w:t xml:space="preserve">　</w:t>
      </w:r>
      <w:r w:rsidRPr="002D6B76">
        <w:rPr>
          <w:rFonts w:ascii="Century" w:hAnsi="Century"/>
        </w:rPr>
        <w:t xml:space="preserve">Wishma </w:t>
      </w:r>
      <w:r w:rsidR="00065590" w:rsidRPr="002D6B76">
        <w:rPr>
          <w:rFonts w:ascii="Century" w:hAnsi="Century"/>
        </w:rPr>
        <w:t xml:space="preserve">came </w:t>
      </w:r>
      <w:r w:rsidRPr="002D6B76">
        <w:rPr>
          <w:rFonts w:ascii="Century" w:hAnsi="Century"/>
        </w:rPr>
        <w:t>to Japan on a student visa in 2017</w:t>
      </w:r>
      <w:r w:rsidR="00065590" w:rsidRPr="002D6B76">
        <w:rPr>
          <w:rFonts w:ascii="Century" w:hAnsi="Century"/>
        </w:rPr>
        <w:t>.</w:t>
      </w:r>
      <w:r w:rsidRPr="002D6B76">
        <w:rPr>
          <w:rFonts w:ascii="Century" w:hAnsi="Century"/>
        </w:rPr>
        <w:t xml:space="preserve"> </w:t>
      </w:r>
      <w:r w:rsidR="00065590" w:rsidRPr="002D6B76">
        <w:rPr>
          <w:rFonts w:ascii="Century" w:hAnsi="Century"/>
        </w:rPr>
        <w:t xml:space="preserve"> She</w:t>
      </w:r>
      <w:r w:rsidRPr="002D6B76">
        <w:rPr>
          <w:rFonts w:ascii="Century" w:hAnsi="Century"/>
        </w:rPr>
        <w:t xml:space="preserve"> was studying Japanese</w:t>
      </w:r>
      <w:r w:rsidR="00065590" w:rsidRPr="002D6B76">
        <w:rPr>
          <w:rFonts w:ascii="Century" w:hAnsi="Century"/>
        </w:rPr>
        <w:t xml:space="preserve"> and her dream was to become</w:t>
      </w:r>
      <w:r w:rsidRPr="002D6B76">
        <w:rPr>
          <w:rFonts w:ascii="Century" w:hAnsi="Century"/>
        </w:rPr>
        <w:t xml:space="preserve"> an English teacher in Japan. </w:t>
      </w:r>
      <w:r w:rsidR="00652E3D">
        <w:rPr>
          <w:rFonts w:ascii="Century" w:hAnsi="Century"/>
        </w:rPr>
        <w:t xml:space="preserve"> </w:t>
      </w:r>
      <w:r w:rsidR="00652E3D">
        <w:rPr>
          <w:rFonts w:ascii="Century" w:hAnsi="Century" w:hint="eastAsia"/>
        </w:rPr>
        <w:t>At</w:t>
      </w:r>
      <w:r w:rsidR="00652E3D">
        <w:rPr>
          <w:rFonts w:ascii="Century" w:hAnsi="Century"/>
        </w:rPr>
        <w:t xml:space="preserve"> that </w:t>
      </w:r>
      <w:r w:rsidR="00154810" w:rsidRPr="002D6B76">
        <w:rPr>
          <w:rFonts w:ascii="Century" w:hAnsi="Century"/>
        </w:rPr>
        <w:t>time, she was suffering from violence from her Sri Lankan boyfriend she lived with.  After the boyfriend stole Wishma’s money and smartphone, she couldn’t continue to study in Japan.</w:t>
      </w:r>
      <w:r w:rsidR="002D6B76" w:rsidRPr="002D6B76">
        <w:rPr>
          <w:rFonts w:ascii="Century" w:hAnsi="Century"/>
        </w:rPr>
        <w:t xml:space="preserve"> </w:t>
      </w:r>
      <w:r w:rsidR="00154810" w:rsidRPr="002D6B76">
        <w:rPr>
          <w:rFonts w:ascii="Century" w:hAnsi="Century"/>
        </w:rPr>
        <w:t xml:space="preserve"> </w:t>
      </w:r>
      <w:r w:rsidR="00154810" w:rsidRPr="002D6B76">
        <w:rPr>
          <w:rFonts w:ascii="Century" w:hAnsi="Century"/>
          <w:color w:val="0A0A03"/>
        </w:rPr>
        <w:t xml:space="preserve">She stopped attending classes in May 2018, and the school expelled her. </w:t>
      </w:r>
    </w:p>
    <w:p w14:paraId="2C035139" w14:textId="77777777" w:rsidR="00154810" w:rsidRPr="002D6B76" w:rsidRDefault="002D6B76" w:rsidP="00065590">
      <w:pPr>
        <w:pStyle w:val="a6"/>
        <w:rPr>
          <w:rFonts w:ascii="Century" w:hAnsi="Century"/>
        </w:rPr>
      </w:pPr>
      <w:r w:rsidRPr="002D6B76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bookmarkStart w:id="0" w:name="_Hlk138143092"/>
      <w:r w:rsidR="00154810" w:rsidRPr="002D6B76">
        <w:rPr>
          <w:rFonts w:ascii="Century" w:hAnsi="Century"/>
        </w:rPr>
        <w:t xml:space="preserve">As </w:t>
      </w:r>
      <w:r w:rsidR="00065590" w:rsidRPr="002D6B76">
        <w:rPr>
          <w:rFonts w:ascii="Century" w:hAnsi="Century"/>
        </w:rPr>
        <w:t>her student visa was revoked</w:t>
      </w:r>
      <w:r w:rsidR="00154810" w:rsidRPr="002D6B76">
        <w:rPr>
          <w:rFonts w:ascii="Century" w:hAnsi="Century"/>
        </w:rPr>
        <w:t>, she</w:t>
      </w:r>
      <w:r w:rsidR="00065590" w:rsidRPr="002D6B76">
        <w:rPr>
          <w:rFonts w:ascii="Century" w:hAnsi="Century"/>
        </w:rPr>
        <w:t xml:space="preserve"> applied for refugee status to extend her stay in Japan, </w:t>
      </w:r>
      <w:r w:rsidR="00154810" w:rsidRPr="002D6B76">
        <w:rPr>
          <w:rFonts w:ascii="Century" w:hAnsi="Century"/>
        </w:rPr>
        <w:t>but it</w:t>
      </w:r>
      <w:r w:rsidR="00065590" w:rsidRPr="002D6B76">
        <w:rPr>
          <w:rFonts w:ascii="Century" w:hAnsi="Century"/>
        </w:rPr>
        <w:t xml:space="preserve"> was rejected by the immigration authorities</w:t>
      </w:r>
      <w:r w:rsidR="00154810" w:rsidRPr="002D6B76">
        <w:rPr>
          <w:rFonts w:ascii="Century" w:hAnsi="Century"/>
        </w:rPr>
        <w:t xml:space="preserve"> in January 2019.  </w:t>
      </w:r>
      <w:r w:rsidR="00B35424">
        <w:rPr>
          <w:rFonts w:ascii="Century" w:hAnsi="Century"/>
        </w:rPr>
        <w:t>H</w:t>
      </w:r>
      <w:r w:rsidR="00154810" w:rsidRPr="002D6B76">
        <w:rPr>
          <w:rFonts w:ascii="Century" w:hAnsi="Century"/>
        </w:rPr>
        <w:t xml:space="preserve">er stay in Japan became illegal. </w:t>
      </w:r>
    </w:p>
    <w:bookmarkEnd w:id="0"/>
    <w:p w14:paraId="164FB53A" w14:textId="1F9B162E" w:rsidR="00EC3301" w:rsidRDefault="002D6B76" w:rsidP="00793613">
      <w:pPr>
        <w:pStyle w:val="a6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154810" w:rsidRPr="00F31C6E">
        <w:rPr>
          <w:rFonts w:ascii="Century" w:hAnsi="Century"/>
        </w:rPr>
        <w:t xml:space="preserve">　</w:t>
      </w:r>
      <w:r w:rsidR="00065590" w:rsidRPr="00F31C6E">
        <w:rPr>
          <w:rFonts w:ascii="Century" w:hAnsi="Century"/>
        </w:rPr>
        <w:t xml:space="preserve">One day, </w:t>
      </w:r>
      <w:bookmarkStart w:id="1" w:name="_Hlk138143186"/>
      <w:r w:rsidR="00065590" w:rsidRPr="00F31C6E">
        <w:rPr>
          <w:rFonts w:ascii="Century" w:hAnsi="Century"/>
        </w:rPr>
        <w:t>Wishma could no longer bear the violence of her boyfriend,</w:t>
      </w:r>
      <w:bookmarkEnd w:id="1"/>
      <w:r w:rsidR="00065590" w:rsidRPr="00F31C6E">
        <w:rPr>
          <w:rFonts w:ascii="Century" w:hAnsi="Century"/>
        </w:rPr>
        <w:t xml:space="preserve"> </w:t>
      </w:r>
      <w:bookmarkStart w:id="2" w:name="_Hlk138105629"/>
      <w:r w:rsidR="00065590" w:rsidRPr="00F31C6E">
        <w:rPr>
          <w:rFonts w:ascii="Century" w:hAnsi="Century"/>
        </w:rPr>
        <w:t xml:space="preserve">so she </w:t>
      </w:r>
      <w:r w:rsidR="00154810" w:rsidRPr="00F31C6E">
        <w:rPr>
          <w:rFonts w:ascii="Century" w:hAnsi="Century"/>
        </w:rPr>
        <w:t>asked for help</w:t>
      </w:r>
      <w:r w:rsidR="00065590" w:rsidRPr="00F31C6E">
        <w:rPr>
          <w:rFonts w:ascii="Century" w:hAnsi="Century"/>
        </w:rPr>
        <w:t xml:space="preserve"> at a police station in Shizuoka.</w:t>
      </w:r>
      <w:bookmarkEnd w:id="2"/>
      <w:r w:rsidR="00065590" w:rsidRPr="00F31C6E">
        <w:rPr>
          <w:rFonts w:ascii="Century" w:hAnsi="Century"/>
        </w:rPr>
        <w:t xml:space="preserve"> </w:t>
      </w:r>
      <w:r w:rsidR="00154810" w:rsidRPr="00F31C6E">
        <w:rPr>
          <w:rFonts w:ascii="Century" w:hAnsi="Century"/>
        </w:rPr>
        <w:t xml:space="preserve"> </w:t>
      </w:r>
      <w:bookmarkStart w:id="3" w:name="_Hlk138143213"/>
      <w:r w:rsidR="00154810" w:rsidRPr="00F31C6E">
        <w:rPr>
          <w:rFonts w:ascii="Century" w:hAnsi="Century"/>
          <w:color w:val="0A0A03"/>
          <w:shd w:val="clear" w:color="auto" w:fill="FFFFFF"/>
        </w:rPr>
        <w:t xml:space="preserve">She was not protected, but was arrested </w:t>
      </w:r>
      <w:bookmarkEnd w:id="3"/>
      <w:r w:rsidR="00F31C6E" w:rsidRPr="00F31C6E">
        <w:rPr>
          <w:rFonts w:ascii="Century" w:hAnsi="Century"/>
          <w:color w:val="0A0A03"/>
          <w:shd w:val="clear" w:color="auto" w:fill="FFFFFF"/>
        </w:rPr>
        <w:t xml:space="preserve">because </w:t>
      </w:r>
      <w:r>
        <w:rPr>
          <w:rFonts w:ascii="Century" w:hAnsi="Century"/>
          <w:color w:val="0A0A03"/>
          <w:shd w:val="clear" w:color="auto" w:fill="FFFFFF"/>
        </w:rPr>
        <w:t>s</w:t>
      </w:r>
      <w:r w:rsidR="00F31C6E" w:rsidRPr="00F31C6E">
        <w:rPr>
          <w:rFonts w:ascii="Century" w:hAnsi="Century"/>
          <w:color w:val="0A0A03"/>
          <w:shd w:val="clear" w:color="auto" w:fill="FFFFFF"/>
        </w:rPr>
        <w:t xml:space="preserve">he had no visa. </w:t>
      </w:r>
      <w:r w:rsidR="00154810" w:rsidRPr="00F31C6E">
        <w:rPr>
          <w:rFonts w:ascii="Century" w:hAnsi="Century"/>
        </w:rPr>
        <w:t>She</w:t>
      </w:r>
      <w:r w:rsidR="00065590" w:rsidRPr="00F31C6E">
        <w:rPr>
          <w:rFonts w:ascii="Century" w:hAnsi="Century"/>
        </w:rPr>
        <w:t xml:space="preserve"> was immediately detained at the Nagoya detention cent</w:t>
      </w:r>
      <w:r w:rsidR="00154810" w:rsidRPr="00F31C6E">
        <w:rPr>
          <w:rFonts w:ascii="Century" w:hAnsi="Century"/>
        </w:rPr>
        <w:t>er</w:t>
      </w:r>
      <w:r w:rsidR="00F31C6E" w:rsidRPr="00F31C6E">
        <w:rPr>
          <w:rFonts w:ascii="Century" w:hAnsi="Century"/>
        </w:rPr>
        <w:t xml:space="preserve">.  </w:t>
      </w:r>
    </w:p>
    <w:p w14:paraId="5C858DB2" w14:textId="666112DF" w:rsidR="00793613" w:rsidRDefault="00793613" w:rsidP="00793613">
      <w:pPr>
        <w:pStyle w:val="a6"/>
        <w:rPr>
          <w:rFonts w:ascii="UD デジタル 教科書体 NK-R" w:eastAsia="UD デジタル 教科書体 NK-R"/>
          <w:sz w:val="20"/>
          <w:szCs w:val="20"/>
        </w:rPr>
      </w:pPr>
      <w:r w:rsidRPr="00793613">
        <w:rPr>
          <w:rFonts w:ascii="UD デジタル 教科書体 NK-R" w:eastAsia="UD デジタル 教科書体 NK-R" w:hAnsi="Century" w:hint="eastAsia"/>
          <w:sz w:val="20"/>
          <w:szCs w:val="20"/>
        </w:rPr>
        <w:t>immigration facility入管(入国管理)施設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detain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勾留する　　　</w:t>
      </w:r>
      <w:r w:rsidRPr="00793613">
        <w:rPr>
          <w:rFonts w:ascii="UD デジタル 教科書体 NK-R" w:eastAsia="UD デジタル 教科書体 NK-R" w:hAnsi="Century" w:hint="eastAsia"/>
          <w:sz w:val="20"/>
          <w:szCs w:val="20"/>
        </w:rPr>
        <w:t>overstay a visa</w:t>
      </w:r>
      <w:r w:rsidRPr="00793613">
        <w:rPr>
          <w:rFonts w:ascii="UD デジタル 教科書体 NK-R" w:eastAsia="UD デジタル 教科書体 NK-R" w:hint="eastAsia"/>
          <w:sz w:val="20"/>
          <w:szCs w:val="20"/>
        </w:rPr>
        <w:t>ビザが切れて不法滞在</w:t>
      </w:r>
      <w:r>
        <w:rPr>
          <w:rFonts w:ascii="UD デジタル 教科書体 NK-R" w:eastAsia="UD デジタル 教科書体 NK-R" w:hint="eastAsia"/>
          <w:sz w:val="20"/>
          <w:szCs w:val="20"/>
        </w:rPr>
        <w:t>してい</w:t>
      </w:r>
      <w:r w:rsidRPr="00793613">
        <w:rPr>
          <w:rFonts w:ascii="UD デジタル 教科書体 NK-R" w:eastAsia="UD デジタル 教科書体 NK-R" w:hint="eastAsia"/>
          <w:sz w:val="20"/>
          <w:szCs w:val="20"/>
        </w:rPr>
        <w:t>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s</w:t>
      </w:r>
      <w:r>
        <w:rPr>
          <w:rFonts w:ascii="UD デジタル 教科書体 NK-R" w:eastAsia="UD デジタル 教科書体 NK-R"/>
          <w:sz w:val="20"/>
          <w:szCs w:val="20"/>
        </w:rPr>
        <w:t>tarvation</w:t>
      </w:r>
      <w:r>
        <w:rPr>
          <w:rFonts w:ascii="UD デジタル 教科書体 NK-R" w:eastAsia="UD デジタル 教科書体 NK-R" w:hint="eastAsia"/>
          <w:sz w:val="20"/>
          <w:szCs w:val="20"/>
        </w:rPr>
        <w:t>飢餓　　　s</w:t>
      </w:r>
      <w:r>
        <w:rPr>
          <w:rFonts w:ascii="UD デジタル 教科書体 NK-R" w:eastAsia="UD デジタル 教科書体 NK-R"/>
          <w:sz w:val="20"/>
          <w:szCs w:val="20"/>
        </w:rPr>
        <w:t>park a debate</w:t>
      </w:r>
      <w:r>
        <w:rPr>
          <w:rFonts w:ascii="UD デジタル 教科書体 NK-R" w:eastAsia="UD デジタル 教科書体 NK-R" w:hint="eastAsia"/>
          <w:sz w:val="20"/>
          <w:szCs w:val="20"/>
        </w:rPr>
        <w:t>議論を巻き起こす　　　t</w:t>
      </w:r>
      <w:r>
        <w:rPr>
          <w:rFonts w:ascii="UD デジタル 教科書体 NK-R" w:eastAsia="UD デジタル 教科書体 NK-R"/>
          <w:sz w:val="20"/>
          <w:szCs w:val="20"/>
        </w:rPr>
        <w:t>reatment</w:t>
      </w:r>
      <w:r>
        <w:rPr>
          <w:rFonts w:ascii="UD デジタル 教科書体 NK-R" w:eastAsia="UD デジタル 教科書体 NK-R" w:hint="eastAsia"/>
          <w:sz w:val="20"/>
          <w:szCs w:val="20"/>
        </w:rPr>
        <w:t>扱い・待遇　　　　a</w:t>
      </w:r>
      <w:r>
        <w:rPr>
          <w:rFonts w:ascii="UD デジタル 教科書体 NK-R" w:eastAsia="UD デジタル 教科書体 NK-R"/>
          <w:sz w:val="20"/>
          <w:szCs w:val="20"/>
        </w:rPr>
        <w:t>sylum seeker</w:t>
      </w:r>
      <w:r>
        <w:rPr>
          <w:rFonts w:ascii="UD デジタル 教科書体 NK-R" w:eastAsia="UD デジタル 教科書体 NK-R" w:hint="eastAsia"/>
          <w:sz w:val="20"/>
          <w:szCs w:val="20"/>
        </w:rPr>
        <w:t>亡命希望者</w:t>
      </w:r>
    </w:p>
    <w:p w14:paraId="1BBF0325" w14:textId="6BA427D9" w:rsidR="00793613" w:rsidRPr="00793613" w:rsidRDefault="00793613" w:rsidP="00793613">
      <w:pPr>
        <w:pStyle w:val="a6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(</w:t>
      </w:r>
      <w:r>
        <w:rPr>
          <w:rFonts w:ascii="UD デジタル 教科書体 NK-R" w:eastAsia="UD デジタル 教科書体 NK-R" w:hint="eastAsia"/>
          <w:sz w:val="20"/>
          <w:szCs w:val="20"/>
        </w:rPr>
        <w:t>a</w:t>
      </w:r>
      <w:r>
        <w:rPr>
          <w:rFonts w:ascii="UD デジタル 教科書体 NK-R" w:eastAsia="UD デジタル 教科書体 NK-R"/>
          <w:sz w:val="20"/>
          <w:szCs w:val="20"/>
        </w:rPr>
        <w:t>sylum</w:t>
      </w:r>
      <w:r>
        <w:rPr>
          <w:rFonts w:ascii="UD デジタル 教科書体 NK-R" w:eastAsia="UD デジタル 教科書体 NK-R" w:hint="eastAsia"/>
          <w:sz w:val="20"/>
          <w:szCs w:val="20"/>
        </w:rPr>
        <w:t>保護施設</w:t>
      </w:r>
      <w:r>
        <w:rPr>
          <w:rFonts w:ascii="UD デジタル 教科書体 NK-R" w:eastAsia="UD デジタル 教科書体 NK-R"/>
          <w:sz w:val="20"/>
          <w:szCs w:val="20"/>
        </w:rPr>
        <w:t>/seeker</w:t>
      </w:r>
      <w:r>
        <w:rPr>
          <w:rFonts w:ascii="UD デジタル 教科書体 NK-R" w:eastAsia="UD デジタル 教科書体 NK-R" w:hint="eastAsia"/>
          <w:sz w:val="20"/>
          <w:szCs w:val="20"/>
        </w:rPr>
        <w:t>探求者)</w:t>
      </w:r>
      <w:r>
        <w:rPr>
          <w:rFonts w:ascii="UD デジタル 教科書体 NK-R" w:eastAsia="UD デジタル 教科書体 NK-R"/>
          <w:sz w:val="20"/>
          <w:szCs w:val="20"/>
        </w:rPr>
        <w:t xml:space="preserve">    currently</w:t>
      </w:r>
      <w:r>
        <w:rPr>
          <w:rFonts w:ascii="UD デジタル 教科書体 NK-R" w:eastAsia="UD デジタル 教科書体 NK-R" w:hint="eastAsia"/>
          <w:sz w:val="20"/>
          <w:szCs w:val="20"/>
        </w:rPr>
        <w:t>現在　　　i</w:t>
      </w:r>
      <w:r>
        <w:rPr>
          <w:rFonts w:ascii="UD デジタル 教科書体 NK-R" w:eastAsia="UD デジタル 教科書体 NK-R"/>
          <w:sz w:val="20"/>
          <w:szCs w:val="20"/>
        </w:rPr>
        <w:t>n detention</w:t>
      </w:r>
      <w:r>
        <w:rPr>
          <w:rFonts w:ascii="UD デジタル 教科書体 NK-R" w:eastAsia="UD デジタル 教科書体 NK-R" w:hint="eastAsia"/>
          <w:sz w:val="20"/>
          <w:szCs w:val="20"/>
        </w:rPr>
        <w:t>勾留中の　　　p</w:t>
      </w:r>
      <w:r>
        <w:rPr>
          <w:rFonts w:ascii="UD デジタル 教科書体 NK-R" w:eastAsia="UD デジタル 教科書体 NK-R"/>
          <w:sz w:val="20"/>
          <w:szCs w:val="20"/>
        </w:rPr>
        <w:t>olitical</w:t>
      </w:r>
      <w:r>
        <w:rPr>
          <w:rFonts w:ascii="UD デジタル 教科書体 NK-R" w:eastAsia="UD デジタル 教科書体 NK-R" w:hint="eastAsia"/>
          <w:sz w:val="20"/>
          <w:szCs w:val="20"/>
        </w:rPr>
        <w:t>政治的な　　　w</w:t>
      </w:r>
      <w:r>
        <w:rPr>
          <w:rFonts w:ascii="UD デジタル 教科書体 NK-R" w:eastAsia="UD デジタル 教科書体 NK-R"/>
          <w:sz w:val="20"/>
          <w:szCs w:val="20"/>
        </w:rPr>
        <w:t>ill</w:t>
      </w:r>
      <w:r>
        <w:rPr>
          <w:rFonts w:ascii="UD デジタル 教科書体 NK-R" w:eastAsia="UD デジタル 教科書体 NK-R" w:hint="eastAsia"/>
          <w:sz w:val="20"/>
          <w:szCs w:val="20"/>
        </w:rPr>
        <w:t>意志</w:t>
      </w:r>
    </w:p>
    <w:p w14:paraId="07B01521" w14:textId="6AACAD15" w:rsidR="002D6B76" w:rsidRPr="00793613" w:rsidRDefault="00793613" w:rsidP="00793613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proactively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積極的に　　 </w:t>
      </w:r>
      <w:r>
        <w:rPr>
          <w:rFonts w:ascii="UD デジタル 教科書体 NK-R" w:eastAsia="UD デジタル 教科書体 NK-R" w:hAnsi="Century"/>
          <w:sz w:val="20"/>
          <w:szCs w:val="20"/>
        </w:rPr>
        <w:t>expel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退学させる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evoke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無効にする　　　e</w:t>
      </w:r>
      <w:r>
        <w:rPr>
          <w:rFonts w:ascii="UD デジタル 教科書体 NK-R" w:eastAsia="UD デジタル 教科書体 NK-R" w:hAnsi="Century"/>
          <w:sz w:val="20"/>
          <w:szCs w:val="20"/>
        </w:rPr>
        <w:t>xtend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延長する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eject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拒否する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immigration authorities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出入国管理局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illegal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違法の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bear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耐える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★</w:t>
      </w:r>
      <w:r>
        <w:rPr>
          <w:rFonts w:ascii="UD デジタル 教科書体 NK-R" w:eastAsia="UD デジタル 教科書体 NK-R" w:hAnsi="Century"/>
          <w:sz w:val="20"/>
          <w:szCs w:val="20"/>
        </w:rPr>
        <w:t>(                               )</w:t>
      </w:r>
    </w:p>
    <w:p w14:paraId="092746B1" w14:textId="77777777" w:rsidR="00F31C6E" w:rsidRPr="00793613" w:rsidRDefault="00F31C6E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</w:p>
    <w:p w14:paraId="42CFB484" w14:textId="51728214" w:rsidR="00A0711A" w:rsidRPr="00240FB9" w:rsidRDefault="00240FB9" w:rsidP="002D6B76">
      <w:pPr>
        <w:pStyle w:val="a6"/>
        <w:rPr>
          <w:rFonts w:ascii="Century" w:eastAsia="UD デジタル 教科書体 NK-R" w:hAnsi="Century"/>
          <w:sz w:val="20"/>
          <w:szCs w:val="20"/>
        </w:rPr>
      </w:pPr>
      <w:r w:rsidRPr="00240FB9">
        <w:rPr>
          <w:rFonts w:ascii="Century" w:eastAsia="UD デジタル 教科書体 NK-R" w:hAnsi="Century"/>
          <w:sz w:val="20"/>
          <w:szCs w:val="20"/>
        </w:rPr>
        <w:t>Q1  Where is Wishma Sandamali from?</w:t>
      </w:r>
    </w:p>
    <w:p w14:paraId="676AABD6" w14:textId="77777777" w:rsidR="00240FB9" w:rsidRPr="00240FB9" w:rsidRDefault="00240FB9" w:rsidP="002D6B76">
      <w:pPr>
        <w:pStyle w:val="a6"/>
        <w:rPr>
          <w:rFonts w:ascii="Century" w:eastAsia="UD デジタル 教科書体 NK-R" w:hAnsi="Century"/>
          <w:sz w:val="20"/>
          <w:szCs w:val="20"/>
        </w:rPr>
      </w:pPr>
    </w:p>
    <w:p w14:paraId="44104E4F" w14:textId="65B32FEE" w:rsidR="00240FB9" w:rsidRPr="00240FB9" w:rsidRDefault="00240FB9" w:rsidP="002D6B76">
      <w:pPr>
        <w:pStyle w:val="a6"/>
        <w:rPr>
          <w:rFonts w:ascii="Century" w:eastAsia="UD デジタル 教科書体 NK-R" w:hAnsi="Century"/>
          <w:sz w:val="20"/>
          <w:szCs w:val="20"/>
        </w:rPr>
      </w:pPr>
      <w:r w:rsidRPr="00240FB9">
        <w:rPr>
          <w:rFonts w:ascii="Century" w:eastAsia="UD デジタル 教科書体 NK-R" w:hAnsi="Century"/>
          <w:sz w:val="20"/>
          <w:szCs w:val="20"/>
        </w:rPr>
        <w:t>Q2  How long has she been detained in an immigration facility in Nagoya?</w:t>
      </w:r>
    </w:p>
    <w:p w14:paraId="354CF8FB" w14:textId="77777777" w:rsidR="00A0711A" w:rsidRPr="00240FB9" w:rsidRDefault="00A0711A" w:rsidP="002D6B76">
      <w:pPr>
        <w:pStyle w:val="a6"/>
        <w:rPr>
          <w:rFonts w:ascii="Century" w:eastAsia="UD デジタル 教科書体 NK-R" w:hAnsi="Century"/>
          <w:sz w:val="20"/>
          <w:szCs w:val="20"/>
        </w:rPr>
      </w:pPr>
    </w:p>
    <w:p w14:paraId="2D013CF5" w14:textId="325E1BA0" w:rsidR="00A0711A" w:rsidRPr="00240FB9" w:rsidRDefault="00240FB9" w:rsidP="002D6B76">
      <w:pPr>
        <w:pStyle w:val="a6"/>
        <w:rPr>
          <w:rFonts w:ascii="Century" w:eastAsia="UD デジタル 教科書体 NK-R" w:hAnsi="Century"/>
        </w:rPr>
      </w:pPr>
      <w:r w:rsidRPr="00240FB9">
        <w:rPr>
          <w:rFonts w:ascii="Century" w:eastAsia="UD デジタル 教科書体 NK-R" w:hAnsi="Century"/>
          <w:sz w:val="20"/>
          <w:szCs w:val="20"/>
        </w:rPr>
        <w:t xml:space="preserve">Q3  </w:t>
      </w:r>
      <w:r w:rsidRPr="00240FB9">
        <w:rPr>
          <w:rFonts w:ascii="Century" w:eastAsia="UD デジタル 教科書体 NK-R" w:hAnsi="Century"/>
          <w:sz w:val="20"/>
          <w:szCs w:val="20"/>
        </w:rPr>
        <w:t>ウィシュマさんの死亡事件が、</w:t>
      </w:r>
      <w:r>
        <w:rPr>
          <w:rFonts w:ascii="Century" w:eastAsia="UD デジタル 教科書体 NK-R" w:hAnsi="Century" w:hint="eastAsia"/>
          <w:sz w:val="20"/>
          <w:szCs w:val="20"/>
        </w:rPr>
        <w:t>国内外で</w:t>
      </w:r>
      <w:r w:rsidRPr="00240FB9">
        <w:rPr>
          <w:rFonts w:ascii="Century" w:eastAsia="UD デジタル 教科書体 NK-R" w:hAnsi="Century"/>
          <w:sz w:val="20"/>
          <w:szCs w:val="20"/>
        </w:rPr>
        <w:t>大きな議論となっているのは、なぜですか。</w:t>
      </w:r>
      <w:r w:rsidRPr="00240FB9">
        <w:rPr>
          <w:rFonts w:ascii="Century" w:eastAsia="UD デジタル 教科書体 NK-R" w:hAnsi="Century"/>
          <w:sz w:val="20"/>
          <w:szCs w:val="20"/>
        </w:rPr>
        <w:t>(1)</w:t>
      </w:r>
      <w:r w:rsidRPr="00240FB9">
        <w:rPr>
          <w:rFonts w:ascii="Century" w:eastAsia="UD デジタル 教科書体 NK-R" w:hAnsi="Century"/>
          <w:sz w:val="20"/>
          <w:szCs w:val="20"/>
        </w:rPr>
        <w:t>ウィシュマさんが亡くなった時の状況と、</w:t>
      </w:r>
      <w:r>
        <w:rPr>
          <w:rFonts w:ascii="Century" w:eastAsia="UD デジタル 教科書体 NK-R" w:hAnsi="Century" w:hint="eastAsia"/>
          <w:sz w:val="20"/>
          <w:szCs w:val="20"/>
        </w:rPr>
        <w:t xml:space="preserve">　</w:t>
      </w:r>
      <w:r w:rsidRPr="00240FB9">
        <w:rPr>
          <w:rFonts w:ascii="Century" w:eastAsia="UD デジタル 教科書体 NK-R" w:hAnsi="Century"/>
        </w:rPr>
        <w:t>(2)</w:t>
      </w:r>
      <w:r w:rsidRPr="00240FB9">
        <w:rPr>
          <w:rFonts w:ascii="Century" w:eastAsia="UD デジタル 教科書体 NK-R" w:hAnsi="Century"/>
        </w:rPr>
        <w:t>これまで日本にやって来た亡命希望者</w:t>
      </w:r>
      <w:r>
        <w:rPr>
          <w:rFonts w:ascii="Century" w:eastAsia="UD デジタル 教科書体 NK-R" w:hAnsi="Century" w:hint="eastAsia"/>
        </w:rPr>
        <w:t>に対する日本の</w:t>
      </w:r>
      <w:r w:rsidRPr="00240FB9">
        <w:rPr>
          <w:rFonts w:ascii="Century" w:eastAsia="UD デジタル 教科書体 NK-R" w:hAnsi="Century"/>
        </w:rPr>
        <w:t>待遇の</w:t>
      </w:r>
      <w:r w:rsidRPr="00240FB9">
        <w:rPr>
          <w:rFonts w:ascii="Century" w:eastAsia="UD デジタル 教科書体 NK-R" w:hAnsi="Century"/>
        </w:rPr>
        <w:t>2</w:t>
      </w:r>
      <w:r w:rsidRPr="00240FB9">
        <w:rPr>
          <w:rFonts w:ascii="Century" w:eastAsia="UD デジタル 教科書体 NK-R" w:hAnsi="Century"/>
        </w:rPr>
        <w:t>点を踏まえて、説明しましょう。</w:t>
      </w:r>
    </w:p>
    <w:p w14:paraId="238C5DE5" w14:textId="77777777" w:rsidR="00A0711A" w:rsidRPr="00240FB9" w:rsidRDefault="00A0711A" w:rsidP="002D6B76">
      <w:pPr>
        <w:pStyle w:val="a6"/>
        <w:rPr>
          <w:rFonts w:ascii="Century" w:eastAsia="UD デジタル 教科書体 NK-R" w:hAnsi="Century"/>
        </w:rPr>
      </w:pPr>
    </w:p>
    <w:p w14:paraId="60D7F3EA" w14:textId="77777777" w:rsidR="00240FB9" w:rsidRDefault="00240FB9" w:rsidP="00240FB9">
      <w:pPr>
        <w:pStyle w:val="a6"/>
        <w:rPr>
          <w:rFonts w:ascii="Century" w:hAnsi="Century"/>
          <w:color w:val="0A0A03"/>
        </w:rPr>
      </w:pPr>
    </w:p>
    <w:p w14:paraId="501BFB4F" w14:textId="374C6F35" w:rsidR="00240FB9" w:rsidRPr="002D6B76" w:rsidRDefault="00240FB9" w:rsidP="00240FB9">
      <w:pPr>
        <w:pStyle w:val="a6"/>
        <w:rPr>
          <w:rFonts w:ascii="Century" w:hAnsi="Century"/>
          <w:color w:val="0A0A03"/>
        </w:rPr>
      </w:pPr>
      <w:r>
        <w:rPr>
          <w:rFonts w:ascii="Century" w:hAnsi="Century"/>
          <w:color w:val="0A0A03"/>
        </w:rPr>
        <w:t>Q4  I</w:t>
      </w:r>
      <w:r w:rsidRPr="002D6B76">
        <w:rPr>
          <w:rFonts w:ascii="Century" w:hAnsi="Century"/>
          <w:color w:val="0A0A03"/>
        </w:rPr>
        <w:t xml:space="preserve">n May 2018, </w:t>
      </w:r>
      <w:r>
        <w:rPr>
          <w:rFonts w:ascii="Century" w:hAnsi="Century"/>
          <w:color w:val="0A0A03"/>
        </w:rPr>
        <w:t>why</w:t>
      </w:r>
      <w:r w:rsidRPr="002D6B76">
        <w:rPr>
          <w:rFonts w:ascii="Century" w:hAnsi="Century"/>
          <w:color w:val="0A0A03"/>
        </w:rPr>
        <w:t xml:space="preserve"> </w:t>
      </w:r>
      <w:r>
        <w:rPr>
          <w:rFonts w:ascii="Century" w:hAnsi="Century"/>
          <w:color w:val="0A0A03"/>
        </w:rPr>
        <w:t xml:space="preserve">was Wishma expelled from her </w:t>
      </w:r>
      <w:r w:rsidRPr="002D6B76">
        <w:rPr>
          <w:rFonts w:ascii="Century" w:hAnsi="Century"/>
          <w:color w:val="0A0A03"/>
        </w:rPr>
        <w:t>school</w:t>
      </w:r>
      <w:r>
        <w:rPr>
          <w:rFonts w:ascii="Century" w:hAnsi="Century"/>
          <w:color w:val="0A0A03"/>
        </w:rPr>
        <w:t>?</w:t>
      </w:r>
    </w:p>
    <w:p w14:paraId="5AFADA54" w14:textId="77777777" w:rsidR="00A0711A" w:rsidRPr="00240FB9" w:rsidRDefault="00A0711A" w:rsidP="002D6B76">
      <w:pPr>
        <w:pStyle w:val="a6"/>
        <w:rPr>
          <w:rFonts w:ascii="Century" w:eastAsia="UD デジタル 教科書体 NK-R" w:hAnsi="Century"/>
        </w:rPr>
      </w:pPr>
    </w:p>
    <w:p w14:paraId="6496B4EF" w14:textId="72D9190F" w:rsidR="00A0711A" w:rsidRPr="00240FB9" w:rsidRDefault="00240FB9" w:rsidP="002D6B76">
      <w:pPr>
        <w:pStyle w:val="a6"/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 w:hint="eastAsia"/>
        </w:rPr>
        <w:t>Q</w:t>
      </w:r>
      <w:r>
        <w:rPr>
          <w:rFonts w:ascii="Century" w:eastAsia="UD デジタル 教科書体 NK-R" w:hAnsi="Century"/>
        </w:rPr>
        <w:t xml:space="preserve">5  </w:t>
      </w:r>
      <w:r w:rsidR="00F37EAA">
        <w:rPr>
          <w:rFonts w:ascii="Century" w:eastAsia="UD デジタル 教科書体 NK-R" w:hAnsi="Century" w:hint="eastAsia"/>
        </w:rPr>
        <w:t>ウィシュマさんは、どのような経緯で「不法滞在者」</w:t>
      </w:r>
      <w:r w:rsidR="00F37EAA">
        <w:rPr>
          <w:rFonts w:ascii="Century" w:eastAsia="UD デジタル 教科書体 NK-R" w:hAnsi="Century" w:hint="eastAsia"/>
        </w:rPr>
        <w:t>(</w:t>
      </w:r>
      <w:r>
        <w:rPr>
          <w:rFonts w:ascii="Century" w:eastAsia="UD デジタル 教科書体 NK-R" w:hAnsi="Century"/>
        </w:rPr>
        <w:t>illegal alien</w:t>
      </w:r>
      <w:r w:rsidR="00F37EAA">
        <w:rPr>
          <w:rFonts w:ascii="Century" w:eastAsia="UD デジタル 教科書体 NK-R" w:hAnsi="Century"/>
        </w:rPr>
        <w:t>)</w:t>
      </w:r>
      <w:r w:rsidR="00F37EAA">
        <w:rPr>
          <w:rFonts w:ascii="Century" w:eastAsia="UD デジタル 教科書体 NK-R" w:hAnsi="Century" w:hint="eastAsia"/>
        </w:rPr>
        <w:t>になりましたか。</w:t>
      </w:r>
    </w:p>
    <w:p w14:paraId="04A82EA9" w14:textId="77777777" w:rsidR="00A0711A" w:rsidRPr="00240FB9" w:rsidRDefault="00A0711A" w:rsidP="002D6B76">
      <w:pPr>
        <w:pStyle w:val="a6"/>
        <w:rPr>
          <w:rFonts w:ascii="Century" w:eastAsia="UD デジタル 教科書体 NK-R" w:hAnsi="Century"/>
        </w:rPr>
      </w:pPr>
    </w:p>
    <w:p w14:paraId="4312CA35" w14:textId="5F61902B" w:rsidR="00A0711A" w:rsidRPr="00240FB9" w:rsidRDefault="00240FB9" w:rsidP="002D6B76">
      <w:pPr>
        <w:pStyle w:val="a6"/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 w:hint="eastAsia"/>
        </w:rPr>
        <w:t>Q</w:t>
      </w:r>
      <w:r>
        <w:rPr>
          <w:rFonts w:ascii="Century" w:eastAsia="UD デジタル 教科書体 NK-R" w:hAnsi="Century"/>
        </w:rPr>
        <w:t xml:space="preserve">6  </w:t>
      </w:r>
      <w:r w:rsidR="00F37EAA">
        <w:rPr>
          <w:rFonts w:ascii="Century" w:eastAsia="UD デジタル 教科書体 NK-R" w:hAnsi="Century"/>
        </w:rPr>
        <w:t>One day, w</w:t>
      </w:r>
      <w:r>
        <w:rPr>
          <w:rFonts w:ascii="Century" w:hAnsi="Century"/>
        </w:rPr>
        <w:t>hy did</w:t>
      </w:r>
      <w:r w:rsidRPr="00F31C6E">
        <w:rPr>
          <w:rFonts w:ascii="Century" w:hAnsi="Century"/>
        </w:rPr>
        <w:t xml:space="preserve"> she ask for help at a police station in Shizuoka</w:t>
      </w:r>
      <w:r>
        <w:rPr>
          <w:rFonts w:ascii="Century" w:hAnsi="Century"/>
        </w:rPr>
        <w:t>?</w:t>
      </w:r>
    </w:p>
    <w:p w14:paraId="42E431AA" w14:textId="77777777" w:rsidR="00A0711A" w:rsidRPr="00240FB9" w:rsidRDefault="00A0711A" w:rsidP="002D6B76">
      <w:pPr>
        <w:pStyle w:val="a6"/>
        <w:rPr>
          <w:rFonts w:ascii="Century" w:eastAsia="UD デジタル 教科書体 NK-R" w:hAnsi="Century"/>
        </w:rPr>
      </w:pPr>
    </w:p>
    <w:p w14:paraId="47521B80" w14:textId="34585140" w:rsidR="00A0711A" w:rsidRPr="00240FB9" w:rsidRDefault="00240FB9" w:rsidP="002D6B76">
      <w:pPr>
        <w:pStyle w:val="a6"/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 w:hint="eastAsia"/>
        </w:rPr>
        <w:t>Q</w:t>
      </w:r>
      <w:r>
        <w:rPr>
          <w:rFonts w:ascii="Century" w:eastAsia="UD デジタル 教科書体 NK-R" w:hAnsi="Century"/>
        </w:rPr>
        <w:t>7  When she asked for help at a police station, what happened to her?</w:t>
      </w:r>
    </w:p>
    <w:p w14:paraId="33F5E80D" w14:textId="77777777" w:rsidR="00A0711A" w:rsidRDefault="00A0711A" w:rsidP="002D6B76">
      <w:pPr>
        <w:pStyle w:val="a6"/>
        <w:rPr>
          <w:rFonts w:ascii="Century" w:hAnsi="Century"/>
        </w:rPr>
      </w:pPr>
    </w:p>
    <w:p w14:paraId="7BD3F96F" w14:textId="77777777" w:rsidR="00A0711A" w:rsidRDefault="00A0711A" w:rsidP="002D6B76">
      <w:pPr>
        <w:pStyle w:val="a6"/>
        <w:rPr>
          <w:rFonts w:ascii="Century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8"/>
        <w:gridCol w:w="9046"/>
      </w:tblGrid>
      <w:tr w:rsidR="007B49F4" w14:paraId="45830943" w14:textId="77777777" w:rsidTr="004F068C">
        <w:tc>
          <w:tcPr>
            <w:tcW w:w="1129" w:type="dxa"/>
          </w:tcPr>
          <w:p w14:paraId="01B3E61F" w14:textId="6EACB7A3" w:rsidR="007B49F4" w:rsidRDefault="007B49F4" w:rsidP="004F068C">
            <w:r>
              <w:rPr>
                <w:noProof/>
              </w:rPr>
              <w:drawing>
                <wp:inline distT="0" distB="0" distL="0" distR="0" wp14:anchorId="730DE890" wp14:editId="4A13A67F">
                  <wp:extent cx="592354" cy="592354"/>
                  <wp:effectExtent l="0" t="0" r="0" b="0"/>
                  <wp:docPr id="2043785871" name="図 204378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05" cy="59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5CF60D70" w14:textId="77777777" w:rsidR="007B49F4" w:rsidRDefault="007B49F4" w:rsidP="007B49F4">
            <w:pPr>
              <w:pStyle w:val="a6"/>
              <w:rPr>
                <w:rFonts w:ascii="UD デジタル 教科書体 NK-R" w:eastAsia="UD デジタル 教科書体 NK-R"/>
              </w:rPr>
            </w:pPr>
            <w:r w:rsidRPr="007B49F4">
              <w:rPr>
                <w:rFonts w:ascii="UD デジタル 教科書体 NK-R" w:eastAsia="UD デジタル 教科書体 NK-R" w:hint="eastAsia"/>
              </w:rPr>
              <w:t xml:space="preserve">Death of Sri Lankan woman sparks debate over Japan's asylum policy </w:t>
            </w:r>
          </w:p>
          <w:p w14:paraId="23853248" w14:textId="3E40AD88" w:rsidR="007B49F4" w:rsidRPr="007B49F4" w:rsidRDefault="007B49F4" w:rsidP="007B49F4">
            <w:pPr>
              <w:pStyle w:val="a6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</w:t>
            </w:r>
            <w:r w:rsidRPr="007B49F4">
              <w:rPr>
                <w:rFonts w:ascii="UD デジタル 教科書体 NK-R" w:eastAsia="UD デジタル 教科書体 NK-R" w:hint="eastAsia"/>
              </w:rPr>
              <w:t>FRANCE 24 English</w:t>
            </w:r>
            <w:r>
              <w:rPr>
                <w:rFonts w:ascii="UD デジタル 教科書体 NK-R" w:eastAsia="UD デジタル 教科書体 NK-R" w:hint="eastAsia"/>
              </w:rPr>
              <w:t>】</w:t>
            </w:r>
          </w:p>
          <w:p w14:paraId="46A1BAAB" w14:textId="77777777" w:rsidR="007B49F4" w:rsidRPr="00EC3301" w:rsidRDefault="007B49F4" w:rsidP="007B49F4"/>
        </w:tc>
      </w:tr>
    </w:tbl>
    <w:p w14:paraId="6EC7AA74" w14:textId="77777777" w:rsidR="003C5688" w:rsidRDefault="003C5688" w:rsidP="002D6B76">
      <w:pPr>
        <w:pStyle w:val="a6"/>
        <w:rPr>
          <w:rFonts w:ascii="Century" w:hAnsi="Century"/>
        </w:rPr>
      </w:pPr>
    </w:p>
    <w:p w14:paraId="16CA30F3" w14:textId="77777777" w:rsidR="00A0711A" w:rsidRDefault="0028795A" w:rsidP="002D6B76">
      <w:pPr>
        <w:pStyle w:val="a6"/>
        <w:rPr>
          <w:rFonts w:ascii="Century" w:hAnsi="Century"/>
          <w:sz w:val="32"/>
          <w:szCs w:val="32"/>
        </w:rPr>
      </w:pPr>
      <w:r w:rsidRPr="0028795A">
        <w:rPr>
          <w:rFonts w:ascii="Century" w:hAnsi="Century"/>
          <w:sz w:val="32"/>
          <w:szCs w:val="32"/>
        </w:rPr>
        <w:lastRenderedPageBreak/>
        <w:t>Wishma’s family sue Japanese government</w:t>
      </w:r>
    </w:p>
    <w:p w14:paraId="533EC085" w14:textId="38D59006" w:rsidR="00793613" w:rsidRPr="00001703" w:rsidRDefault="00793613" w:rsidP="002D6B76">
      <w:pPr>
        <w:pStyle w:val="a6"/>
        <w:rPr>
          <w:rFonts w:ascii="Century" w:hAnsi="Century"/>
          <w:sz w:val="32"/>
          <w:szCs w:val="32"/>
          <w:u w:val="single"/>
        </w:rPr>
      </w:pPr>
      <w:r w:rsidRPr="002D6B76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2D6B76">
        <w:rPr>
          <w:rFonts w:ascii="Century" w:hAnsi="Century"/>
        </w:rPr>
        <w:t xml:space="preserve">　</w:t>
      </w:r>
      <w:bookmarkStart w:id="4" w:name="_Hlk138143281"/>
      <w:r>
        <w:rPr>
          <w:rFonts w:ascii="Century" w:hAnsi="Century"/>
        </w:rPr>
        <w:t xml:space="preserve">In </w:t>
      </w:r>
      <w:r w:rsidRPr="002D6B76">
        <w:rPr>
          <w:rFonts w:ascii="Century" w:hAnsi="Century"/>
        </w:rPr>
        <w:t>January 2021, she became ill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 xml:space="preserve"> </w:t>
      </w:r>
      <w:r w:rsidRPr="002D6B76">
        <w:rPr>
          <w:rFonts w:ascii="Century" w:hAnsi="Century"/>
        </w:rPr>
        <w:t xml:space="preserve"> She requested medical care</w:t>
      </w:r>
      <w:r>
        <w:rPr>
          <w:rFonts w:ascii="Century" w:hAnsi="Century"/>
        </w:rPr>
        <w:t xml:space="preserve">, but </w:t>
      </w:r>
      <w:r w:rsidRPr="002D6B76">
        <w:rPr>
          <w:rFonts w:ascii="Century" w:hAnsi="Century"/>
        </w:rPr>
        <w:t>did not receive treatments</w:t>
      </w:r>
      <w:r>
        <w:rPr>
          <w:rFonts w:ascii="Century" w:hAnsi="Century"/>
        </w:rPr>
        <w:t xml:space="preserve">.  </w:t>
      </w:r>
      <w:r w:rsidRPr="002D6B76">
        <w:rPr>
          <w:rFonts w:ascii="Century" w:hAnsi="Century"/>
        </w:rPr>
        <w:t xml:space="preserve">She wrote letters to </w:t>
      </w:r>
      <w:r w:rsidR="00001703">
        <w:rPr>
          <w:rFonts w:ascii="Century" w:hAnsi="Century" w:hint="eastAsia"/>
        </w:rPr>
        <w:t>④</w:t>
      </w:r>
      <w:r w:rsidRPr="00001703">
        <w:rPr>
          <w:rFonts w:ascii="Century" w:hAnsi="Century"/>
          <w:u w:val="single"/>
        </w:rPr>
        <w:t>START</w:t>
      </w:r>
      <w:r w:rsidRPr="002D6B76">
        <w:rPr>
          <w:rFonts w:ascii="Century" w:hAnsi="Century"/>
        </w:rPr>
        <w:t>,</w:t>
      </w:r>
      <w:r>
        <w:rPr>
          <w:rFonts w:ascii="Century" w:hAnsi="Century"/>
        </w:rPr>
        <w:t xml:space="preserve"> </w:t>
      </w:r>
      <w:bookmarkStart w:id="5" w:name="_Hlk138143240"/>
      <w:r>
        <w:rPr>
          <w:rFonts w:ascii="Century" w:hAnsi="Century"/>
        </w:rPr>
        <w:t xml:space="preserve">a support group for foreign detainees in Nagoya. </w:t>
      </w:r>
      <w:bookmarkEnd w:id="5"/>
      <w:r>
        <w:rPr>
          <w:rFonts w:ascii="Century" w:hAnsi="Century"/>
        </w:rPr>
        <w:t xml:space="preserve"> </w:t>
      </w:r>
      <w:r w:rsidRPr="002D6B76">
        <w:rPr>
          <w:rFonts w:ascii="Century" w:hAnsi="Century"/>
        </w:rPr>
        <w:t>"These people don't take me to the hospital because I am in custody of them. I need to recover but I don't know how to do it. Please help me to recover</w:t>
      </w:r>
      <w:r>
        <w:rPr>
          <w:rFonts w:ascii="Century" w:hAnsi="Century"/>
        </w:rPr>
        <w:t>,</w:t>
      </w:r>
      <w:r w:rsidRPr="002D6B76">
        <w:rPr>
          <w:rFonts w:ascii="Century" w:hAnsi="Century"/>
        </w:rPr>
        <w:t>"</w:t>
      </w:r>
      <w:r>
        <w:rPr>
          <w:rFonts w:ascii="Century" w:hAnsi="Century"/>
        </w:rPr>
        <w:t xml:space="preserve"> she wrote in a letter. O</w:t>
      </w:r>
      <w:r w:rsidRPr="002D6B76">
        <w:rPr>
          <w:rFonts w:ascii="Century" w:hAnsi="Century"/>
        </w:rPr>
        <w:t>n February 16</w:t>
      </w:r>
      <w:r w:rsidRPr="00584A51">
        <w:rPr>
          <w:rFonts w:ascii="Century" w:hAnsi="Century"/>
          <w:vertAlign w:val="superscript"/>
        </w:rPr>
        <w:t>th</w:t>
      </w:r>
      <w:r w:rsidRPr="002D6B76">
        <w:rPr>
          <w:rFonts w:ascii="Century" w:hAnsi="Century"/>
        </w:rPr>
        <w:t xml:space="preserve">, </w:t>
      </w:r>
      <w:r w:rsidR="00001703">
        <w:rPr>
          <w:rFonts w:ascii="Century" w:hAnsi="Century" w:hint="eastAsia"/>
        </w:rPr>
        <w:t>⑦</w:t>
      </w:r>
      <w:r w:rsidRPr="00001703">
        <w:rPr>
          <w:rFonts w:ascii="Century" w:hAnsi="Century"/>
          <w:u w:val="single"/>
        </w:rPr>
        <w:t>immigration officials denied Wishma's request for provisional release to receive medical treatment.</w:t>
      </w:r>
    </w:p>
    <w:bookmarkEnd w:id="4"/>
    <w:p w14:paraId="65C49073" w14:textId="77777777" w:rsidR="00DF641F" w:rsidRPr="00DF641F" w:rsidRDefault="00584A51" w:rsidP="00DF641F">
      <w:pPr>
        <w:pStyle w:val="a6"/>
        <w:rPr>
          <w:rFonts w:ascii="Century" w:hAnsi="Century"/>
        </w:rPr>
      </w:pPr>
      <w:r w:rsidRPr="00DF641F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DF641F">
        <w:rPr>
          <w:rFonts w:ascii="Century" w:hAnsi="Century"/>
          <w:sz w:val="20"/>
          <w:szCs w:val="20"/>
        </w:rPr>
        <w:t xml:space="preserve">　</w:t>
      </w:r>
      <w:r w:rsidR="00DF641F" w:rsidRPr="00DF641F">
        <w:rPr>
          <w:rFonts w:ascii="Century" w:hAnsi="Century"/>
        </w:rPr>
        <w:t>Wishma died on March 6</w:t>
      </w:r>
      <w:r w:rsidR="00DF641F" w:rsidRPr="00DF641F">
        <w:rPr>
          <w:rFonts w:ascii="Century" w:hAnsi="Century"/>
          <w:vertAlign w:val="superscript"/>
        </w:rPr>
        <w:t>th</w:t>
      </w:r>
      <w:r w:rsidR="00DF641F">
        <w:rPr>
          <w:rFonts w:ascii="Century" w:hAnsi="Century"/>
        </w:rPr>
        <w:t xml:space="preserve"> 2021</w:t>
      </w:r>
      <w:r w:rsidR="00DF641F" w:rsidRPr="00DF641F">
        <w:rPr>
          <w:rFonts w:ascii="Century" w:hAnsi="Century"/>
        </w:rPr>
        <w:t xml:space="preserve"> </w:t>
      </w:r>
      <w:r w:rsidR="00DF641F" w:rsidRPr="00B20DED">
        <w:rPr>
          <w:rFonts w:ascii="Century" w:hAnsi="Century"/>
        </w:rPr>
        <w:t>at an immigration facility i</w:t>
      </w:r>
      <w:r w:rsidR="00DF641F">
        <w:rPr>
          <w:rFonts w:ascii="Century" w:hAnsi="Century"/>
        </w:rPr>
        <w:t xml:space="preserve">n Nagoya. </w:t>
      </w:r>
      <w:bookmarkStart w:id="6" w:name="_Hlk138144002"/>
      <w:r w:rsidR="00DF641F">
        <w:rPr>
          <w:rFonts w:ascii="Century" w:hAnsi="Century"/>
        </w:rPr>
        <w:t xml:space="preserve"> </w:t>
      </w:r>
      <w:r w:rsidR="00DF641F" w:rsidRPr="00DF641F">
        <w:rPr>
          <w:rFonts w:ascii="Century" w:hAnsi="Century"/>
        </w:rPr>
        <w:t xml:space="preserve">The family's legal team has demanded the government </w:t>
      </w:r>
      <w:r w:rsidR="00DF641F">
        <w:rPr>
          <w:rFonts w:ascii="Century" w:hAnsi="Century"/>
        </w:rPr>
        <w:t xml:space="preserve">to </w:t>
      </w:r>
      <w:r w:rsidR="00DF641F" w:rsidRPr="00DF641F">
        <w:rPr>
          <w:rFonts w:ascii="Century" w:hAnsi="Century"/>
        </w:rPr>
        <w:t xml:space="preserve">release all </w:t>
      </w:r>
      <w:r w:rsidR="00DF641F">
        <w:rPr>
          <w:rFonts w:ascii="Century" w:hAnsi="Century"/>
        </w:rPr>
        <w:t xml:space="preserve">the </w:t>
      </w:r>
      <w:r w:rsidR="00DF641F" w:rsidRPr="00DF641F">
        <w:rPr>
          <w:rFonts w:ascii="Century" w:hAnsi="Century"/>
        </w:rPr>
        <w:t xml:space="preserve">security camera footage of </w:t>
      </w:r>
      <w:r w:rsidR="000A223B">
        <w:rPr>
          <w:rFonts w:ascii="Century" w:hAnsi="Century"/>
        </w:rPr>
        <w:t xml:space="preserve">the facility as evidence. </w:t>
      </w:r>
      <w:bookmarkEnd w:id="6"/>
      <w:r w:rsidR="000A223B">
        <w:rPr>
          <w:rFonts w:ascii="Century" w:hAnsi="Century"/>
        </w:rPr>
        <w:t xml:space="preserve"> They say, “</w:t>
      </w:r>
      <w:r w:rsidR="00DF641F" w:rsidRPr="00DF641F">
        <w:rPr>
          <w:rFonts w:ascii="Century" w:hAnsi="Century"/>
        </w:rPr>
        <w:t>The bereaved family has the right to know the truth, and the judge</w:t>
      </w:r>
      <w:r w:rsidR="000A223B">
        <w:rPr>
          <w:rFonts w:ascii="Century" w:hAnsi="Century"/>
        </w:rPr>
        <w:t>s</w:t>
      </w:r>
      <w:r w:rsidR="00DF641F" w:rsidRPr="00DF641F">
        <w:rPr>
          <w:rFonts w:ascii="Century" w:hAnsi="Century"/>
        </w:rPr>
        <w:t xml:space="preserve"> ha</w:t>
      </w:r>
      <w:r w:rsidR="000A223B">
        <w:rPr>
          <w:rFonts w:ascii="Century" w:hAnsi="Century"/>
        </w:rPr>
        <w:t>ve</w:t>
      </w:r>
      <w:r w:rsidR="00DF641F" w:rsidRPr="00DF641F">
        <w:rPr>
          <w:rFonts w:ascii="Century" w:hAnsi="Century"/>
        </w:rPr>
        <w:t xml:space="preserve"> the duty to know."</w:t>
      </w:r>
    </w:p>
    <w:p w14:paraId="40E67221" w14:textId="2624A111" w:rsidR="00A0711A" w:rsidRPr="00A0711A" w:rsidRDefault="000A223B" w:rsidP="00A0711A">
      <w:pPr>
        <w:pStyle w:val="a6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A0711A" w:rsidRPr="00A0711A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O</w:t>
      </w:r>
      <w:r>
        <w:rPr>
          <w:rFonts w:ascii="Century" w:hAnsi="Century"/>
        </w:rPr>
        <w:t>n March 4</w:t>
      </w:r>
      <w:r w:rsidRPr="000A223B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, 202</w:t>
      </w:r>
      <w:r w:rsidR="00781226">
        <w:rPr>
          <w:rFonts w:ascii="Century" w:hAnsi="Century"/>
        </w:rPr>
        <w:t>2</w:t>
      </w:r>
      <w:r>
        <w:rPr>
          <w:rFonts w:ascii="Century" w:hAnsi="Century"/>
        </w:rPr>
        <w:t xml:space="preserve">, a year after her death, </w:t>
      </w:r>
      <w:bookmarkStart w:id="7" w:name="_Hlk138144058"/>
      <w:r w:rsidR="00781226">
        <w:rPr>
          <w:rFonts w:ascii="Century" w:hAnsi="Century"/>
        </w:rPr>
        <w:t>Wishma’s</w:t>
      </w:r>
      <w:r w:rsidR="00A0711A" w:rsidRPr="00A0711A">
        <w:rPr>
          <w:rFonts w:ascii="Century" w:hAnsi="Century"/>
          <w:color w:val="0A0A03"/>
          <w:shd w:val="clear" w:color="auto" w:fill="FFFFFF"/>
        </w:rPr>
        <w:t xml:space="preserve"> </w:t>
      </w:r>
      <w:r w:rsidR="003926D9">
        <w:rPr>
          <w:rFonts w:ascii="Century" w:hAnsi="Century"/>
          <w:color w:val="0A0A03"/>
          <w:shd w:val="clear" w:color="auto" w:fill="FFFFFF"/>
        </w:rPr>
        <w:t xml:space="preserve">bereaved </w:t>
      </w:r>
      <w:r w:rsidR="00A0711A" w:rsidRPr="00A0711A">
        <w:rPr>
          <w:rFonts w:ascii="Century" w:hAnsi="Century"/>
          <w:color w:val="0A0A03"/>
          <w:shd w:val="clear" w:color="auto" w:fill="FFFFFF"/>
        </w:rPr>
        <w:t>family</w:t>
      </w:r>
      <w:r w:rsidR="00A0711A" w:rsidRPr="00A0711A">
        <w:rPr>
          <w:rFonts w:ascii="Century" w:hAnsi="Century"/>
        </w:rPr>
        <w:t xml:space="preserve"> sued the Japanese government, demanding ¥156 million i</w:t>
      </w:r>
      <w:r w:rsidR="00781226">
        <w:rPr>
          <w:rFonts w:ascii="Century" w:hAnsi="Century"/>
        </w:rPr>
        <w:t>n compensation</w:t>
      </w:r>
      <w:r w:rsidR="00A0711A" w:rsidRPr="00A0711A">
        <w:rPr>
          <w:rFonts w:ascii="Century" w:hAnsi="Century"/>
        </w:rPr>
        <w:t xml:space="preserve">. </w:t>
      </w:r>
      <w:bookmarkEnd w:id="7"/>
      <w:r w:rsidR="0028795A">
        <w:rPr>
          <w:rFonts w:ascii="Century" w:hAnsi="Century"/>
        </w:rPr>
        <w:t xml:space="preserve"> The family claim</w:t>
      </w:r>
      <w:r w:rsidR="00A0711A" w:rsidRPr="00A0711A">
        <w:rPr>
          <w:rFonts w:ascii="Century" w:hAnsi="Century"/>
        </w:rPr>
        <w:t xml:space="preserve"> that she was illegally detained and died due to a lack of necessary medical care.</w:t>
      </w:r>
      <w:bookmarkStart w:id="8" w:name="_Hlk138144078"/>
      <w:r w:rsidR="00A0711A" w:rsidRPr="00A0711A">
        <w:rPr>
          <w:rFonts w:ascii="Century" w:hAnsi="Century"/>
        </w:rPr>
        <w:t xml:space="preserve"> “We want the Japanese government to apologize and admit its responsibility for her death,</w:t>
      </w:r>
      <w:r w:rsidR="0028795A">
        <w:rPr>
          <w:rFonts w:ascii="Century" w:hAnsi="Century"/>
        </w:rPr>
        <w:t>”</w:t>
      </w:r>
      <w:r w:rsidR="00A0711A" w:rsidRPr="00A0711A">
        <w:rPr>
          <w:rFonts w:ascii="Century" w:hAnsi="Century"/>
        </w:rPr>
        <w:t xml:space="preserve"> </w:t>
      </w:r>
      <w:bookmarkEnd w:id="8"/>
      <w:r w:rsidR="00A0711A" w:rsidRPr="00A0711A">
        <w:rPr>
          <w:rFonts w:ascii="Century" w:hAnsi="Century"/>
        </w:rPr>
        <w:t xml:space="preserve">Wishma’s sister </w:t>
      </w:r>
      <w:proofErr w:type="spellStart"/>
      <w:r w:rsidR="00A0711A" w:rsidRPr="00A0711A">
        <w:rPr>
          <w:rFonts w:ascii="Century" w:hAnsi="Century"/>
        </w:rPr>
        <w:t>Wayomi</w:t>
      </w:r>
      <w:proofErr w:type="spellEnd"/>
      <w:r w:rsidR="00A0711A" w:rsidRPr="00A0711A">
        <w:rPr>
          <w:rFonts w:ascii="Century" w:hAnsi="Century"/>
        </w:rPr>
        <w:t xml:space="preserve"> said in the first hearing at the Nagoya District Court.</w:t>
      </w:r>
    </w:p>
    <w:p w14:paraId="63B53A79" w14:textId="51AB5736" w:rsidR="00DE6CF7" w:rsidRPr="000A223B" w:rsidRDefault="000A223B" w:rsidP="00793613">
      <w:pPr>
        <w:pStyle w:val="a6"/>
        <w:pBdr>
          <w:bottom w:val="single" w:sz="4" w:space="1" w:color="auto"/>
        </w:pBdr>
      </w:pPr>
      <w:r w:rsidRPr="00781226">
        <w:rPr>
          <w:rFonts w:ascii="Century" w:hAnsi="Century"/>
          <w:sz w:val="20"/>
          <w:szCs w:val="20"/>
          <w:bdr w:val="single" w:sz="4" w:space="0" w:color="auto"/>
        </w:rPr>
        <w:t>８</w:t>
      </w:r>
      <w:r w:rsidR="0028795A" w:rsidRPr="00781226">
        <w:rPr>
          <w:rFonts w:ascii="Century" w:hAnsi="Century"/>
        </w:rPr>
        <w:t xml:space="preserve">　</w:t>
      </w:r>
      <w:r w:rsidR="00DE6CF7" w:rsidRPr="00781226">
        <w:rPr>
          <w:rFonts w:ascii="Century" w:hAnsi="Century"/>
        </w:rPr>
        <w:t xml:space="preserve">The Immigration Services Agency </w:t>
      </w:r>
      <w:bookmarkStart w:id="9" w:name="_Hlk138144207"/>
      <w:r w:rsidR="00DE6CF7" w:rsidRPr="00781226">
        <w:rPr>
          <w:rFonts w:ascii="Century" w:hAnsi="Century"/>
        </w:rPr>
        <w:t>said that the immigration center staff lacked awareness on handling emergencies, and that there were problems with the facility's medical and information sharing system.</w:t>
      </w:r>
      <w:r w:rsidR="00781226" w:rsidRPr="00781226">
        <w:rPr>
          <w:rFonts w:ascii="Century" w:hAnsi="Century"/>
        </w:rPr>
        <w:t xml:space="preserve">  </w:t>
      </w:r>
      <w:bookmarkEnd w:id="9"/>
      <w:r w:rsidRPr="00781226">
        <w:rPr>
          <w:rFonts w:ascii="Century" w:hAnsi="Century"/>
        </w:rPr>
        <w:t xml:space="preserve">This March, </w:t>
      </w:r>
      <w:bookmarkStart w:id="10" w:name="_Hlk138144027"/>
      <w:r w:rsidRPr="00781226">
        <w:rPr>
          <w:rFonts w:ascii="Century" w:hAnsi="Century"/>
        </w:rPr>
        <w:t>t</w:t>
      </w:r>
      <w:r w:rsidR="00B35424" w:rsidRPr="00781226">
        <w:rPr>
          <w:rFonts w:ascii="Century" w:hAnsi="Century"/>
        </w:rPr>
        <w:t xml:space="preserve">he Nagoya District Court </w:t>
      </w:r>
      <w:r w:rsidRPr="00781226">
        <w:rPr>
          <w:rFonts w:ascii="Century" w:hAnsi="Century"/>
        </w:rPr>
        <w:t xml:space="preserve">announced that they will show </w:t>
      </w:r>
      <w:r w:rsidR="00781226">
        <w:rPr>
          <w:rFonts w:ascii="Century" w:hAnsi="Century"/>
        </w:rPr>
        <w:t>security camera</w:t>
      </w:r>
      <w:r w:rsidRPr="00781226">
        <w:rPr>
          <w:rFonts w:ascii="Century" w:hAnsi="Century"/>
        </w:rPr>
        <w:t xml:space="preserve"> footage</w:t>
      </w:r>
      <w:r w:rsidR="00B35424" w:rsidRPr="00781226">
        <w:rPr>
          <w:rFonts w:ascii="Century" w:hAnsi="Century"/>
        </w:rPr>
        <w:t xml:space="preserve"> in court on June 21</w:t>
      </w:r>
      <w:r w:rsidRPr="00781226">
        <w:rPr>
          <w:rFonts w:ascii="Century" w:hAnsi="Century"/>
          <w:vertAlign w:val="superscript"/>
        </w:rPr>
        <w:t>st</w:t>
      </w:r>
      <w:r w:rsidRPr="00781226">
        <w:rPr>
          <w:rFonts w:ascii="Century" w:hAnsi="Century"/>
        </w:rPr>
        <w:t xml:space="preserve"> </w:t>
      </w:r>
      <w:r w:rsidR="00B35424" w:rsidRPr="00781226">
        <w:rPr>
          <w:rFonts w:ascii="Century" w:hAnsi="Century"/>
        </w:rPr>
        <w:t>and July 12</w:t>
      </w:r>
      <w:r w:rsidRPr="00781226">
        <w:rPr>
          <w:rFonts w:ascii="Century" w:hAnsi="Century"/>
          <w:vertAlign w:val="superscript"/>
        </w:rPr>
        <w:t>th</w:t>
      </w:r>
      <w:r w:rsidR="00781226">
        <w:rPr>
          <w:rFonts w:ascii="Century" w:hAnsi="Century"/>
        </w:rPr>
        <w:t xml:space="preserve">. </w:t>
      </w:r>
      <w:bookmarkEnd w:id="10"/>
    </w:p>
    <w:p w14:paraId="74FC554F" w14:textId="4B9FA686" w:rsidR="00A0711A" w:rsidRPr="00BB31E7" w:rsidRDefault="00793613" w:rsidP="007A4EDC">
      <w:pPr>
        <w:pStyle w:val="a6"/>
        <w:rPr>
          <w:rFonts w:ascii="UD デジタル 教科書体 NK-R" w:eastAsia="UD デジタル 教科書体 NK-R"/>
          <w:sz w:val="20"/>
          <w:szCs w:val="20"/>
        </w:rPr>
      </w:pPr>
      <w:r w:rsidRPr="003926D9">
        <w:rPr>
          <w:rFonts w:ascii="UD デジタル 教科書体 NK-R" w:eastAsia="UD デジタル 教科書体 NK-R" w:hAnsi="Century" w:hint="eastAsia"/>
          <w:sz w:val="20"/>
          <w:szCs w:val="20"/>
        </w:rPr>
        <w:t>sue起訴する</w:t>
      </w:r>
      <w:r w:rsidR="003926D9" w:rsidRP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3926D9" w:rsidRP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treatment治療　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3926D9" w:rsidRP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detainee抑留者  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3926D9" w:rsidRPr="003926D9">
        <w:rPr>
          <w:rFonts w:ascii="UD デジタル 教科書体 NK-R" w:eastAsia="UD デジタル 教科書体 NK-R" w:hAnsi="Century" w:hint="eastAsia"/>
          <w:sz w:val="20"/>
          <w:szCs w:val="20"/>
        </w:rPr>
        <w:t>in custody or～：～に身柄を拘束されて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p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rovisional</w:t>
      </w:r>
      <w:r w:rsidR="00910BF8">
        <w:rPr>
          <w:rFonts w:ascii="UD デジタル 教科書体 NK-R" w:eastAsia="UD デジタル 教科書体 NK-R" w:hAnsi="Century"/>
          <w:sz w:val="20"/>
          <w:szCs w:val="20"/>
        </w:rPr>
        <w:t xml:space="preserve"> release</w:t>
      </w:r>
      <w:r w:rsidR="00910BF8">
        <w:rPr>
          <w:rFonts w:ascii="UD デジタル 教科書体 NK-R" w:eastAsia="UD デジタル 教科書体 NK-R" w:hAnsi="Century" w:hint="eastAsia"/>
          <w:sz w:val="20"/>
          <w:szCs w:val="20"/>
        </w:rPr>
        <w:t>仮放免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l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egal team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弁護団　　　　d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emand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要求する　　　f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ootage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映像 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 xml:space="preserve">  evidence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証拠　　　b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ereaved family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遺族</w:t>
      </w:r>
      <w:r w:rsidR="00910BF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uty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義務　　　i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n compensation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慰謝料として　　　c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>laim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主張する 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 xml:space="preserve">  hearing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公聴会 </w:t>
      </w:r>
      <w:r w:rsidR="003926D9">
        <w:rPr>
          <w:rFonts w:ascii="UD デジタル 教科書体 NK-R" w:eastAsia="UD デジタル 教科書体 NK-R" w:hAnsi="Century"/>
          <w:sz w:val="20"/>
          <w:szCs w:val="20"/>
        </w:rPr>
        <w:t xml:space="preserve">   District Court</w:t>
      </w:r>
      <w:r w:rsidR="003926D9">
        <w:rPr>
          <w:rFonts w:ascii="UD デジタル 教科書体 NK-R" w:eastAsia="UD デジタル 教科書体 NK-R" w:hAnsi="Century" w:hint="eastAsia"/>
          <w:sz w:val="20"/>
          <w:szCs w:val="20"/>
        </w:rPr>
        <w:t>地方裁判所</w:t>
      </w:r>
      <w:r w:rsidR="00910BF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="007A4EDC" w:rsidRPr="00BB31E7">
        <w:rPr>
          <w:rFonts w:ascii="UD デジタル 教科書体 NK-R" w:eastAsia="UD デジタル 教科書体 NK-R" w:hAnsi="Century" w:hint="eastAsia"/>
          <w:sz w:val="20"/>
          <w:szCs w:val="20"/>
        </w:rPr>
        <w:t>Immigration Services Agency</w:t>
      </w:r>
      <w:bookmarkStart w:id="11" w:name="_Hlk138144342"/>
      <w:r w:rsidR="007A4EDC" w:rsidRPr="00BB31E7">
        <w:rPr>
          <w:rFonts w:ascii="UD デジタル 教科書体 NK-R" w:eastAsia="UD デジタル 教科書体 NK-R" w:hint="eastAsia"/>
          <w:sz w:val="20"/>
          <w:szCs w:val="20"/>
        </w:rPr>
        <w:t xml:space="preserve">出入国在留管理庁　</w:t>
      </w:r>
      <w:bookmarkEnd w:id="11"/>
      <w:r w:rsidR="007A4EDC" w:rsidRPr="00BB31E7">
        <w:rPr>
          <w:rFonts w:ascii="UD デジタル 教科書体 NK-R" w:eastAsia="UD デジタル 教科書体 NK-R" w:hint="eastAsia"/>
          <w:sz w:val="20"/>
          <w:szCs w:val="20"/>
        </w:rPr>
        <w:t xml:space="preserve">　　awareness認識   handle対処する    </w:t>
      </w:r>
    </w:p>
    <w:p w14:paraId="0F61B5A8" w14:textId="77777777" w:rsidR="00A0711A" w:rsidRPr="00BB31E7" w:rsidRDefault="00A0711A" w:rsidP="002D6B76">
      <w:pPr>
        <w:pStyle w:val="a6"/>
        <w:rPr>
          <w:rFonts w:ascii="UD デジタル 教科書体 NK-R" w:eastAsia="UD デジタル 教科書体 NK-R" w:hAnsi="Century"/>
        </w:rPr>
      </w:pPr>
    </w:p>
    <w:p w14:paraId="3282AE8C" w14:textId="529E6EFE" w:rsidR="00A0711A" w:rsidRPr="00BB31E7" w:rsidRDefault="00001703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  <w:r w:rsidRPr="00BB31E7">
        <w:rPr>
          <w:rFonts w:ascii="UD デジタル 教科書体 NK-R" w:eastAsia="UD デジタル 教科書体 NK-R" w:hAnsi="Century" w:hint="eastAsia"/>
          <w:sz w:val="20"/>
          <w:szCs w:val="20"/>
        </w:rPr>
        <w:t>Q8　下線④STARTは、どのような団体ですか。</w:t>
      </w:r>
    </w:p>
    <w:p w14:paraId="5A6EF365" w14:textId="77777777" w:rsidR="00A0711A" w:rsidRPr="00BB31E7" w:rsidRDefault="00A0711A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</w:p>
    <w:p w14:paraId="6D7C4EEB" w14:textId="58105B90" w:rsidR="00A0711A" w:rsidRPr="00BB31E7" w:rsidRDefault="00001703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  <w:r w:rsidRPr="00BB31E7">
        <w:rPr>
          <w:rFonts w:ascii="UD デジタル 教科書体 NK-R" w:eastAsia="UD デジタル 教科書体 NK-R" w:hAnsi="Century" w:hint="eastAsia"/>
          <w:sz w:val="20"/>
          <w:szCs w:val="20"/>
        </w:rPr>
        <w:t>Q9  What is the big problem she had faced since January 2021?</w:t>
      </w:r>
    </w:p>
    <w:p w14:paraId="54EC766B" w14:textId="77777777" w:rsidR="00A0711A" w:rsidRPr="00BB31E7" w:rsidRDefault="00A0711A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</w:p>
    <w:p w14:paraId="0E87DA30" w14:textId="642E0CA4" w:rsidR="00A0711A" w:rsidRPr="00BB31E7" w:rsidRDefault="00001703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  <w:r w:rsidRPr="00BB31E7">
        <w:rPr>
          <w:rFonts w:ascii="UD デジタル 教科書体 NK-R" w:eastAsia="UD デジタル 教科書体 NK-R" w:hAnsi="Century" w:hint="eastAsia"/>
          <w:sz w:val="20"/>
          <w:szCs w:val="20"/>
        </w:rPr>
        <w:t>Q10  入管施設の職員たちが、下線⑦のような対応をしたのは、なぜだと思いますか。あなたの意見を書きましょう。</w:t>
      </w:r>
    </w:p>
    <w:p w14:paraId="0CCA2BD2" w14:textId="17CF35E7" w:rsidR="00A0711A" w:rsidRPr="00BB31E7" w:rsidRDefault="00910BF8" w:rsidP="002D6B76">
      <w:pPr>
        <w:pStyle w:val="a6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br/>
      </w:r>
    </w:p>
    <w:p w14:paraId="42FFDC99" w14:textId="496D0A7F" w:rsidR="00313F8A" w:rsidRPr="00BB31E7" w:rsidRDefault="00001703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BB31E7">
        <w:rPr>
          <w:rFonts w:ascii="UD デジタル 教科書体 NK-R" w:eastAsia="UD デジタル 教科書体 NK-R" w:hint="eastAsia"/>
          <w:sz w:val="20"/>
          <w:szCs w:val="20"/>
        </w:rPr>
        <w:t xml:space="preserve">Q11　</w:t>
      </w:r>
      <w:r w:rsidR="00BB31E7" w:rsidRPr="00BB31E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What has Wishma’s family's legal team demanded the government to release?</w:t>
      </w:r>
    </w:p>
    <w:p w14:paraId="64892A03" w14:textId="16863AA7" w:rsidR="00BB31E7" w:rsidRPr="00BB31E7" w:rsidRDefault="00BB31E7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BB31E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And when will they show it in court?</w:t>
      </w:r>
    </w:p>
    <w:p w14:paraId="6CBEB418" w14:textId="77777777" w:rsidR="00313F8A" w:rsidRPr="00BB31E7" w:rsidRDefault="00313F8A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20D78AC3" w14:textId="77777777" w:rsidR="00BB31E7" w:rsidRPr="00BB31E7" w:rsidRDefault="00BB31E7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6B0FE6BD" w14:textId="5622CB9E" w:rsidR="00B35424" w:rsidRPr="00BB31E7" w:rsidRDefault="00BB31E7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BB31E7">
        <w:rPr>
          <w:rFonts w:ascii="UD デジタル 教科書体 NK-R" w:eastAsia="UD デジタル 教科書体 NK-R" w:hint="eastAsia"/>
          <w:sz w:val="20"/>
          <w:szCs w:val="20"/>
        </w:rPr>
        <w:t xml:space="preserve">Q12  </w:t>
      </w:r>
      <w:r w:rsidRPr="00BB31E7">
        <w:rPr>
          <w:rFonts w:ascii="UD デジタル 教科書体 NK-R" w:eastAsia="UD デジタル 教科書体 NK-R" w:hAnsi="Century" w:hint="eastAsia"/>
        </w:rPr>
        <w:t>On March 4</w:t>
      </w:r>
      <w:r w:rsidRPr="00BB31E7">
        <w:rPr>
          <w:rFonts w:ascii="UD デジタル 教科書体 NK-R" w:eastAsia="UD デジタル 教科書体 NK-R" w:hAnsi="Century" w:hint="eastAsia"/>
          <w:vertAlign w:val="superscript"/>
        </w:rPr>
        <w:t>th</w:t>
      </w:r>
      <w:r w:rsidRPr="00BB31E7">
        <w:rPr>
          <w:rFonts w:ascii="UD デジタル 教科書体 NK-R" w:eastAsia="UD デジタル 教科書体 NK-R" w:hAnsi="Century" w:hint="eastAsia"/>
        </w:rPr>
        <w:t>, 2022, what did Wishma’s bereaved family do?</w:t>
      </w:r>
    </w:p>
    <w:p w14:paraId="5C13E1C3" w14:textId="77777777" w:rsidR="00B35424" w:rsidRPr="00BB31E7" w:rsidRDefault="00B35424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01C8CE7C" w14:textId="5071DC5F" w:rsidR="00B35424" w:rsidRPr="00BB31E7" w:rsidRDefault="00BB31E7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BB31E7">
        <w:rPr>
          <w:rFonts w:ascii="UD デジタル 教科書体 NK-R" w:eastAsia="UD デジタル 教科書体 NK-R" w:hint="eastAsia"/>
          <w:sz w:val="20"/>
          <w:szCs w:val="20"/>
        </w:rPr>
        <w:t>Q13  ウィシュマさんの姉のワヨミさんは、第１回公聴会で何と言いましたか。</w:t>
      </w:r>
    </w:p>
    <w:p w14:paraId="0FA619F5" w14:textId="77777777" w:rsidR="00B35424" w:rsidRPr="00BB31E7" w:rsidRDefault="00B35424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723E743D" w14:textId="3AC08316" w:rsidR="00B35424" w:rsidRPr="00BB31E7" w:rsidRDefault="00BB31E7" w:rsidP="003B3F0E">
      <w:pPr>
        <w:rPr>
          <w:rFonts w:ascii="UD デジタル 教科書体 NK-R" w:eastAsia="UD デジタル 教科書体 NK-R"/>
        </w:rPr>
      </w:pPr>
      <w:r w:rsidRPr="00BB31E7">
        <w:rPr>
          <w:rFonts w:ascii="UD デジタル 教科書体 NK-R" w:eastAsia="UD デジタル 教科書体 NK-R" w:hint="eastAsia"/>
        </w:rPr>
        <w:t xml:space="preserve">Q14　　What did </w:t>
      </w:r>
      <w:r w:rsidRPr="00BB31E7">
        <w:rPr>
          <w:rFonts w:ascii="UD デジタル 教科書体 NK-R" w:eastAsia="UD デジタル 教科書体 NK-R" w:hAnsi="Century" w:hint="eastAsia"/>
        </w:rPr>
        <w:t xml:space="preserve">the Immigration Services Agency say about the immigration center staff?  </w:t>
      </w:r>
    </w:p>
    <w:p w14:paraId="60FE4DC1" w14:textId="77777777" w:rsidR="00B35424" w:rsidRDefault="00B35424" w:rsidP="003B3F0E">
      <w:pPr>
        <w:rPr>
          <w:rFonts w:ascii="UD デジタル 教科書体 NK-R" w:eastAsia="UD デジタル 教科書体 NK-R"/>
        </w:rPr>
      </w:pPr>
    </w:p>
    <w:p w14:paraId="2118911E" w14:textId="3153602A" w:rsidR="00BB31E7" w:rsidRDefault="00137EAC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15  </w:t>
      </w:r>
      <w:r>
        <w:rPr>
          <w:rFonts w:ascii="UD デジタル 教科書体 NK-R" w:eastAsia="UD デジタル 教科書体 NK-R" w:hint="eastAsia"/>
        </w:rPr>
        <w:t>ウィシュマさんが亡くなった事件から見えてくる、日本の問題とは、何ですか。</w:t>
      </w:r>
    </w:p>
    <w:p w14:paraId="511C5DFF" w14:textId="674875AF" w:rsidR="00BB31E7" w:rsidRDefault="00137EAC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What </w:t>
      </w:r>
      <w:r>
        <w:rPr>
          <w:rFonts w:ascii="UD デジタル 教科書体 NK-R" w:eastAsia="UD デジタル 教科書体 NK-R" w:hint="eastAsia"/>
        </w:rPr>
        <w:t>i</w:t>
      </w:r>
      <w:r>
        <w:rPr>
          <w:rFonts w:ascii="UD デジタル 教科書体 NK-R" w:eastAsia="UD デジタル 教科書体 NK-R"/>
        </w:rPr>
        <w:t>s a big problem you see behind Wishma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>s death?</w:t>
      </w:r>
      <w:r>
        <w:rPr>
          <w:rFonts w:ascii="UD デジタル 教科書体 NK-R" w:eastAsia="UD デジタル 教科書体 NK-R" w:hint="eastAsia"/>
        </w:rPr>
        <w:t xml:space="preserve">　Please</w:t>
      </w:r>
      <w:r>
        <w:rPr>
          <w:rFonts w:ascii="UD デジタル 教科書体 NK-R" w:eastAsia="UD デジタル 教科書体 NK-R"/>
        </w:rPr>
        <w:t xml:space="preserve"> write your opinion. </w:t>
      </w:r>
    </w:p>
    <w:p w14:paraId="150B02B6" w14:textId="77777777" w:rsidR="00BB31E7" w:rsidRPr="00137EAC" w:rsidRDefault="00BB31E7" w:rsidP="003B3F0E">
      <w:pPr>
        <w:rPr>
          <w:rFonts w:ascii="UD デジタル 教科書体 NK-R" w:eastAsia="UD デジタル 教科書体 NK-R"/>
        </w:rPr>
      </w:pPr>
    </w:p>
    <w:p w14:paraId="0A7E8E40" w14:textId="77777777" w:rsidR="00BB31E7" w:rsidRPr="00BB31E7" w:rsidRDefault="00BB31E7" w:rsidP="003B3F0E">
      <w:pPr>
        <w:rPr>
          <w:rFonts w:ascii="UD デジタル 教科書体 NK-R" w:eastAsia="UD デジタル 教科書体 NK-R"/>
        </w:rPr>
      </w:pPr>
    </w:p>
    <w:p w14:paraId="3967CBBB" w14:textId="3DA05007" w:rsidR="00313F8A" w:rsidRDefault="007A4EDC" w:rsidP="003B3F0E">
      <w:r>
        <w:rPr>
          <w:rFonts w:hint="eastAsia"/>
        </w:rPr>
        <w:t>★次の文を３回以上読んで、暗唱しましょう。</w:t>
      </w:r>
    </w:p>
    <w:p w14:paraId="7AB4543B" w14:textId="77777777" w:rsidR="007A4EDC" w:rsidRDefault="007A4EDC" w:rsidP="003B3F0E"/>
    <w:p w14:paraId="4C0FDD04" w14:textId="6EF58C17" w:rsidR="0057648B" w:rsidRPr="007A4EDC" w:rsidRDefault="007A4EDC" w:rsidP="007A4EDC">
      <w:pPr>
        <w:ind w:left="210" w:hangingChars="100" w:hanging="210"/>
        <w:rPr>
          <w:rFonts w:ascii="Century" w:hAnsi="Century"/>
        </w:rPr>
      </w:pPr>
      <w:r w:rsidRPr="007A4EDC">
        <w:rPr>
          <w:rFonts w:ascii="Century" w:hAnsi="Century"/>
        </w:rPr>
        <w:t>１．</w:t>
      </w:r>
      <w:r w:rsidRPr="007A4EDC">
        <w:rPr>
          <w:rFonts w:ascii="Century" w:hAnsi="Century"/>
        </w:rPr>
        <w:t>Refugees</w:t>
      </w:r>
      <w:r w:rsidRPr="007A4EDC">
        <w:rPr>
          <w:rFonts w:ascii="Century" w:hAnsi="Century"/>
          <w:lang w:val="en"/>
        </w:rPr>
        <w:t xml:space="preserve"> are people who have fled war, violence, conflict or persecution and have crossed </w:t>
      </w:r>
      <w:r>
        <w:rPr>
          <w:rFonts w:ascii="Century" w:hAnsi="Century"/>
          <w:lang w:val="en"/>
        </w:rPr>
        <w:br/>
      </w:r>
      <w:r w:rsidRPr="007A4EDC">
        <w:rPr>
          <w:rFonts w:ascii="Century" w:hAnsi="Century"/>
          <w:lang w:val="en"/>
        </w:rPr>
        <w:t>an international border to find safety in another country</w:t>
      </w:r>
      <w:r w:rsidRPr="007A4EDC">
        <w:rPr>
          <w:rFonts w:ascii="Century" w:hAnsi="Century"/>
          <w:color w:val="4D5156"/>
          <w:lang w:val="en"/>
        </w:rPr>
        <w:t xml:space="preserve">.” </w:t>
      </w:r>
    </w:p>
    <w:p w14:paraId="789C06D0" w14:textId="77777777" w:rsidR="007A4EDC" w:rsidRPr="007A4EDC" w:rsidRDefault="007A4EDC" w:rsidP="003B3F0E">
      <w:pPr>
        <w:rPr>
          <w:rFonts w:ascii="Century" w:hAnsi="Century"/>
          <w:lang w:val="en"/>
        </w:rPr>
      </w:pPr>
    </w:p>
    <w:p w14:paraId="6419764C" w14:textId="5EA19D99" w:rsidR="007A4EDC" w:rsidRPr="007A4EDC" w:rsidRDefault="007A4EDC" w:rsidP="007A4EDC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Pr="007A4EDC">
        <w:rPr>
          <w:rFonts w:ascii="Century" w:hAnsi="Century"/>
        </w:rPr>
        <w:t xml:space="preserve">Japan's acceptance rate for refugees has been extraordinarily low compared to other advanced countries.  </w:t>
      </w:r>
    </w:p>
    <w:p w14:paraId="708C985D" w14:textId="77777777" w:rsidR="007A4EDC" w:rsidRPr="007A4EDC" w:rsidRDefault="007A4EDC" w:rsidP="003B3F0E">
      <w:pPr>
        <w:rPr>
          <w:rFonts w:ascii="Century" w:hAnsi="Century"/>
        </w:rPr>
      </w:pPr>
    </w:p>
    <w:p w14:paraId="11C3A485" w14:textId="1A6E8AB7" w:rsidR="007A4EDC" w:rsidRDefault="007A4EDC" w:rsidP="007A4EDC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Pr="007A4EDC">
        <w:rPr>
          <w:rFonts w:ascii="Century" w:hAnsi="Century"/>
        </w:rPr>
        <w:t>On March 6</w:t>
      </w:r>
      <w:r w:rsidRPr="007A4EDC">
        <w:rPr>
          <w:rFonts w:ascii="Century" w:hAnsi="Century"/>
          <w:vertAlign w:val="superscript"/>
        </w:rPr>
        <w:t>th</w:t>
      </w:r>
      <w:r w:rsidRPr="007A4EDC">
        <w:rPr>
          <w:rFonts w:ascii="Century" w:hAnsi="Century"/>
        </w:rPr>
        <w:t xml:space="preserve">, 2021, Wishma Sandamali, a 33-year-old woman from Sri Lanka, died at an immigration facility in Nagoya.  </w:t>
      </w:r>
      <w:r w:rsidRPr="00B20DED">
        <w:rPr>
          <w:rFonts w:ascii="Century" w:hAnsi="Century"/>
        </w:rPr>
        <w:t xml:space="preserve">She had been detained </w:t>
      </w:r>
      <w:r>
        <w:rPr>
          <w:rFonts w:ascii="Century" w:hAnsi="Century"/>
        </w:rPr>
        <w:t xml:space="preserve">there </w:t>
      </w:r>
      <w:r w:rsidRPr="00B20DED">
        <w:rPr>
          <w:rFonts w:ascii="Century" w:hAnsi="Century"/>
        </w:rPr>
        <w:t xml:space="preserve">for overstaying her visa.  </w:t>
      </w:r>
      <w:r>
        <w:rPr>
          <w:rFonts w:ascii="Century" w:hAnsi="Century"/>
        </w:rPr>
        <w:br/>
      </w:r>
    </w:p>
    <w:p w14:paraId="0B1A4FC0" w14:textId="71D83846" w:rsidR="007A4EDC" w:rsidRDefault="007A4EDC" w:rsidP="007A4EDC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４．</w:t>
      </w:r>
      <w:r>
        <w:rPr>
          <w:rFonts w:ascii="Century" w:hAnsi="Century"/>
        </w:rPr>
        <w:t>S</w:t>
      </w:r>
      <w:r w:rsidRPr="002D6B76">
        <w:rPr>
          <w:rFonts w:ascii="Century" w:hAnsi="Century"/>
        </w:rPr>
        <w:t>he applied for refugee status to extend her stay in Japan, but it was rejected by the immigration authorities</w:t>
      </w:r>
      <w:r>
        <w:rPr>
          <w:rFonts w:ascii="Century" w:hAnsi="Century"/>
        </w:rPr>
        <w:t>.</w:t>
      </w:r>
    </w:p>
    <w:p w14:paraId="385ADC00" w14:textId="77777777" w:rsidR="007A4EDC" w:rsidRDefault="007A4EDC" w:rsidP="003B3F0E">
      <w:pPr>
        <w:rPr>
          <w:rFonts w:ascii="Century" w:hAnsi="Century"/>
        </w:rPr>
      </w:pPr>
    </w:p>
    <w:p w14:paraId="7DB652AC" w14:textId="0EF3C1B4" w:rsidR="007A4EDC" w:rsidRPr="007A4EDC" w:rsidRDefault="007A4EDC" w:rsidP="007A4EDC">
      <w:pPr>
        <w:pBdr>
          <w:bottom w:val="single" w:sz="4" w:space="1" w:color="auto"/>
        </w:pBdr>
        <w:rPr>
          <w:rFonts w:ascii="Century" w:hAnsi="Century"/>
          <w:lang w:val="en"/>
        </w:rPr>
      </w:pPr>
      <w:r>
        <w:rPr>
          <w:rFonts w:ascii="Century" w:hAnsi="Century" w:hint="eastAsia"/>
        </w:rPr>
        <w:t>５．</w:t>
      </w:r>
      <w:r w:rsidRPr="007A4EDC">
        <w:rPr>
          <w:rFonts w:ascii="Century" w:hAnsi="Century"/>
        </w:rPr>
        <w:t>Wishma’s</w:t>
      </w:r>
      <w:r w:rsidRPr="007A4EDC">
        <w:rPr>
          <w:rFonts w:ascii="Century" w:hAnsi="Century"/>
          <w:color w:val="0A0A03"/>
          <w:shd w:val="clear" w:color="auto" w:fill="FFFFFF"/>
        </w:rPr>
        <w:t xml:space="preserve"> bereaved family</w:t>
      </w:r>
      <w:r w:rsidRPr="007A4EDC">
        <w:rPr>
          <w:rFonts w:ascii="Century" w:hAnsi="Century"/>
        </w:rPr>
        <w:t xml:space="preserve"> sued the Japanese government, demanding ¥156 million in compensation.</w:t>
      </w:r>
    </w:p>
    <w:p w14:paraId="038D1BEF" w14:textId="47B23D35" w:rsidR="007A4EDC" w:rsidRPr="00BD13C8" w:rsidRDefault="007A4EDC" w:rsidP="003B3F0E">
      <w:pPr>
        <w:rPr>
          <w:rFonts w:ascii="UD デジタル 教科書体 NK-R" w:eastAsia="UD デジタル 教科書体 NK-R" w:hAnsi="Century"/>
          <w:lang w:val="en"/>
        </w:rPr>
      </w:pPr>
      <w:r w:rsidRPr="00BD13C8">
        <w:rPr>
          <w:rFonts w:ascii="UD デジタル 教科書体 NK-R" w:eastAsia="UD デジタル 教科書体 NK-R" w:hAnsi="Century" w:hint="eastAsia"/>
          <w:lang w:val="en"/>
        </w:rPr>
        <w:t>（和訳）</w:t>
      </w:r>
    </w:p>
    <w:p w14:paraId="6E647B3F" w14:textId="331A629F" w:rsidR="007A4EDC" w:rsidRPr="00BD13C8" w:rsidRDefault="007A4EDC" w:rsidP="003B3F0E">
      <w:pPr>
        <w:rPr>
          <w:rFonts w:ascii="UD デジタル 教科書体 NK-R" w:eastAsia="UD デジタル 教科書体 NK-R" w:hAnsi="Century"/>
          <w:lang w:val="en"/>
        </w:rPr>
      </w:pPr>
      <w:r w:rsidRPr="00BD13C8">
        <w:rPr>
          <w:rFonts w:ascii="UD デジタル 教科書体 NK-R" w:eastAsia="UD デジタル 教科書体 NK-R" w:hAnsi="Century" w:hint="eastAsia"/>
          <w:lang w:val="en"/>
        </w:rPr>
        <w:t>１．難民とは、戦争、暴力、紛争、迫害から逃れ、他国で安全を見つけるために国境を超えてきた人です。</w:t>
      </w:r>
    </w:p>
    <w:p w14:paraId="48A81E10" w14:textId="77777777" w:rsidR="007A4EDC" w:rsidRPr="00BD13C8" w:rsidRDefault="007A4EDC" w:rsidP="003B3F0E">
      <w:pPr>
        <w:rPr>
          <w:rFonts w:ascii="UD デジタル 教科書体 NK-R" w:eastAsia="UD デジタル 教科書体 NK-R" w:hAnsi="Century"/>
          <w:lang w:val="en"/>
        </w:rPr>
      </w:pPr>
    </w:p>
    <w:p w14:paraId="3DD0991E" w14:textId="0E025263" w:rsidR="007A4EDC" w:rsidRPr="00BD13C8" w:rsidRDefault="007A4EDC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>２．日本の難民受け入れの割合は、他の先進国と比べて非常に低い。</w:t>
      </w:r>
    </w:p>
    <w:p w14:paraId="602F7617" w14:textId="77777777" w:rsidR="007A4EDC" w:rsidRPr="00BD13C8" w:rsidRDefault="007A4EDC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 xml:space="preserve">　　　★have beenは継続を表す完了形です。</w:t>
      </w:r>
    </w:p>
    <w:p w14:paraId="52A9A6B6" w14:textId="42AEE95C" w:rsidR="007A4EDC" w:rsidRPr="00BD13C8" w:rsidRDefault="007A4EDC" w:rsidP="007A4EDC">
      <w:pPr>
        <w:ind w:firstLineChars="300" w:firstLine="630"/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>「今、低い」というより、「これまで、ずっと低かった」というニュアンスになります。</w:t>
      </w:r>
    </w:p>
    <w:p w14:paraId="1E97EEC1" w14:textId="77777777" w:rsidR="007A4EDC" w:rsidRPr="00BD13C8" w:rsidRDefault="007A4EDC" w:rsidP="003B3F0E">
      <w:pPr>
        <w:rPr>
          <w:rFonts w:ascii="UD デジタル 教科書体 NK-R" w:eastAsia="UD デジタル 教科書体 NK-R" w:hAnsi="Century"/>
        </w:rPr>
      </w:pPr>
    </w:p>
    <w:p w14:paraId="6CFF3CAC" w14:textId="1B37C07C" w:rsidR="007A4EDC" w:rsidRPr="00BD13C8" w:rsidRDefault="007A4EDC" w:rsidP="00BD13C8">
      <w:pPr>
        <w:ind w:left="210" w:hangingChars="100" w:hanging="210"/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>３．2021年3月6日、スリランカ出身の33歳の女性、ウィシュマ・サンダマリさんが、名古屋の入管施設で</w:t>
      </w:r>
      <w:r w:rsidR="00BD13C8" w:rsidRPr="00BD13C8">
        <w:rPr>
          <w:rFonts w:ascii="UD デジタル 教科書体 NK-R" w:eastAsia="UD デジタル 教科書体 NK-R" w:hAnsi="Century" w:hint="eastAsia"/>
        </w:rPr>
        <w:br/>
      </w:r>
      <w:r w:rsidRPr="00BD13C8">
        <w:rPr>
          <w:rFonts w:ascii="UD デジタル 教科書体 NK-R" w:eastAsia="UD デジタル 教科書体 NK-R" w:hAnsi="Century" w:hint="eastAsia"/>
        </w:rPr>
        <w:t>亡くなりました。</w:t>
      </w:r>
      <w:r w:rsidR="00BD13C8" w:rsidRPr="00BD13C8">
        <w:rPr>
          <w:rFonts w:ascii="UD デジタル 教科書体 NK-R" w:eastAsia="UD デジタル 教科書体 NK-R" w:hAnsi="Century" w:hint="eastAsia"/>
        </w:rPr>
        <w:t>彼女は、ヴィザが切れて不法滞在しているという理由で、そこに拘束されていました。</w:t>
      </w:r>
    </w:p>
    <w:p w14:paraId="603CF625" w14:textId="77777777" w:rsidR="00BD13C8" w:rsidRDefault="00BD13C8" w:rsidP="003B3F0E">
      <w:pPr>
        <w:rPr>
          <w:rFonts w:ascii="UD デジタル 教科書体 NK-R" w:eastAsia="UD デジタル 教科書体 NK-R" w:hAnsi="Century"/>
        </w:rPr>
      </w:pPr>
    </w:p>
    <w:p w14:paraId="68F5F25C" w14:textId="1821B582" w:rsidR="007A4EDC" w:rsidRPr="00BD13C8" w:rsidRDefault="00BD13C8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 xml:space="preserve">　　　★第2文で “She had been detained there”と、過去完了が使われているのは、</w:t>
      </w:r>
    </w:p>
    <w:p w14:paraId="0873CB23" w14:textId="44E008D3" w:rsidR="00BD13C8" w:rsidRPr="00BD13C8" w:rsidRDefault="00BD13C8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 xml:space="preserve">　　　　　ウィシュマさんが亡くなったことを「過去」、</w:t>
      </w:r>
    </w:p>
    <w:p w14:paraId="3BC42B80" w14:textId="61BF4DD5" w:rsidR="00BD13C8" w:rsidRPr="00BD13C8" w:rsidRDefault="00BD13C8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 xml:space="preserve">　　　　　（亡くなる前に）ウィシュマさんが拘束されていたことを「大過去」として扱っているからです。</w:t>
      </w:r>
    </w:p>
    <w:p w14:paraId="2121D492" w14:textId="77777777" w:rsidR="007A4EDC" w:rsidRPr="00BD13C8" w:rsidRDefault="007A4EDC" w:rsidP="003B3F0E">
      <w:pPr>
        <w:rPr>
          <w:rFonts w:ascii="UD デジタル 教科書体 NK-R" w:eastAsia="UD デジタル 教科書体 NK-R" w:hAnsi="Century"/>
        </w:rPr>
      </w:pPr>
    </w:p>
    <w:p w14:paraId="46679BD3" w14:textId="2DC17E23" w:rsidR="007A4EDC" w:rsidRPr="00BD13C8" w:rsidRDefault="00BD13C8" w:rsidP="003B3F0E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>４．彼女は日本での滞在期間を延長するため、難民の申請をしましたが、出入国管理局によって拒否されました。</w:t>
      </w:r>
    </w:p>
    <w:p w14:paraId="02A3FCEF" w14:textId="77777777" w:rsidR="00BD13C8" w:rsidRPr="00BD13C8" w:rsidRDefault="00BD13C8" w:rsidP="00BD13C8">
      <w:pPr>
        <w:rPr>
          <w:rFonts w:ascii="UD デジタル 教科書体 NK-R" w:eastAsia="UD デジタル 教科書体 NK-R" w:hAnsi="Century"/>
        </w:rPr>
      </w:pPr>
    </w:p>
    <w:p w14:paraId="66B2DC3A" w14:textId="6498926C" w:rsidR="00BD13C8" w:rsidRPr="00BD13C8" w:rsidRDefault="00BD13C8" w:rsidP="00BD13C8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>5. ウィシュマさんの遺族は、日本政府を起訴し、賠償金として１億5600万円を請求しました。</w:t>
      </w:r>
    </w:p>
    <w:p w14:paraId="784CCA6E" w14:textId="77777777" w:rsidR="00BD13C8" w:rsidRPr="00BD13C8" w:rsidRDefault="00BD13C8" w:rsidP="00BD13C8">
      <w:pPr>
        <w:rPr>
          <w:rFonts w:ascii="UD デジタル 教科書体 NK-R" w:eastAsia="UD デジタル 教科書体 NK-R" w:hAnsi="Century"/>
        </w:rPr>
      </w:pPr>
    </w:p>
    <w:p w14:paraId="53105FDB" w14:textId="198401FB" w:rsidR="00BD13C8" w:rsidRPr="00BD13C8" w:rsidRDefault="00BD13C8" w:rsidP="00BD13C8">
      <w:pPr>
        <w:rPr>
          <w:rFonts w:ascii="UD デジタル 教科書体 NK-R" w:eastAsia="UD デジタル 教科書体 NK-R" w:hAnsi="Century"/>
        </w:rPr>
      </w:pPr>
      <w:r w:rsidRPr="00BD13C8">
        <w:rPr>
          <w:rFonts w:ascii="UD デジタル 教科書体 NK-R" w:eastAsia="UD デジタル 教科書体 NK-R" w:hAnsi="Century" w:hint="eastAsia"/>
        </w:rPr>
        <w:t xml:space="preserve">　　★demanding…以下は、分詞構文になっており、下記のように書き換えることができます。</w:t>
      </w:r>
    </w:p>
    <w:p w14:paraId="3D379CB8" w14:textId="77777777" w:rsidR="00BD13C8" w:rsidRPr="00BD13C8" w:rsidRDefault="00BD13C8" w:rsidP="00BD13C8">
      <w:pPr>
        <w:rPr>
          <w:rFonts w:ascii="UD デジタル 教科書体 NK-R" w:eastAsia="UD デジタル 教科書体 NK-R" w:hAnsi="Century"/>
        </w:rPr>
      </w:pPr>
    </w:p>
    <w:p w14:paraId="682B16D1" w14:textId="1465C7D3" w:rsidR="00BD13C8" w:rsidRPr="00BD13C8" w:rsidRDefault="00BD13C8" w:rsidP="00BD13C8">
      <w:pPr>
        <w:ind w:left="210" w:hangingChars="100" w:hanging="210"/>
        <w:rPr>
          <w:rFonts w:ascii="UD デジタル 教科書体 NK-R" w:eastAsia="UD デジタル 教科書体 NK-R" w:hAnsi="Century"/>
          <w:lang w:val="en"/>
        </w:rPr>
      </w:pPr>
      <w:r w:rsidRPr="00BD13C8">
        <w:rPr>
          <w:rFonts w:ascii="UD デジタル 教科書体 NK-R" w:eastAsia="UD デジタル 教科書体 NK-R" w:hAnsi="Century" w:hint="eastAsia"/>
        </w:rPr>
        <w:t>＝Wishma’s</w:t>
      </w:r>
      <w:r w:rsidRPr="00BD13C8">
        <w:rPr>
          <w:rFonts w:ascii="UD デジタル 教科書体 NK-R" w:eastAsia="UD デジタル 教科書体 NK-R" w:hAnsi="Century" w:hint="eastAsia"/>
          <w:color w:val="0A0A03"/>
          <w:shd w:val="clear" w:color="auto" w:fill="FFFFFF"/>
        </w:rPr>
        <w:t xml:space="preserve"> bereaved family</w:t>
      </w:r>
      <w:r w:rsidRPr="00BD13C8">
        <w:rPr>
          <w:rFonts w:ascii="UD デジタル 教科書体 NK-R" w:eastAsia="UD デジタル 教科書体 NK-R" w:hAnsi="Century" w:hint="eastAsia"/>
        </w:rPr>
        <w:t xml:space="preserve"> sued the Japanese government, (　　　</w:t>
      </w:r>
      <w:r>
        <w:rPr>
          <w:rFonts w:ascii="UD デジタル 教科書体 NK-R" w:eastAsia="UD デジタル 教科書体 NK-R" w:hAnsi="Century" w:hint="eastAsia"/>
        </w:rPr>
        <w:t xml:space="preserve">　　</w:t>
      </w:r>
      <w:r w:rsidRPr="00BD13C8">
        <w:rPr>
          <w:rFonts w:ascii="UD デジタル 教科書体 NK-R" w:eastAsia="UD デジタル 教科書体 NK-R" w:hAnsi="Century" w:hint="eastAsia"/>
        </w:rPr>
        <w:t xml:space="preserve">　</w:t>
      </w:r>
      <w:r>
        <w:rPr>
          <w:rFonts w:ascii="UD デジタル 教科書体 NK-R" w:eastAsia="UD デジタル 教科書体 NK-R" w:hAnsi="Century" w:hint="eastAsia"/>
        </w:rPr>
        <w:t xml:space="preserve">　</w:t>
      </w:r>
      <w:r w:rsidRPr="00BD13C8">
        <w:rPr>
          <w:rFonts w:ascii="UD デジタル 教科書体 NK-R" w:eastAsia="UD デジタル 教科書体 NK-R" w:hAnsi="Century" w:hint="eastAsia"/>
        </w:rPr>
        <w:t xml:space="preserve">　)(　　　</w:t>
      </w:r>
      <w:r>
        <w:rPr>
          <w:rFonts w:ascii="UD デジタル 教科書体 NK-R" w:eastAsia="UD デジタル 教科書体 NK-R" w:hAnsi="Century" w:hint="eastAsia"/>
        </w:rPr>
        <w:t xml:space="preserve">　　　　　</w:t>
      </w:r>
      <w:r w:rsidRPr="00BD13C8">
        <w:rPr>
          <w:rFonts w:ascii="UD デジタル 教科書体 NK-R" w:eastAsia="UD デジタル 教科書体 NK-R" w:hAnsi="Century" w:hint="eastAsia"/>
        </w:rPr>
        <w:t xml:space="preserve">　　　　　) </w:t>
      </w:r>
      <w:r w:rsidRPr="00BD13C8">
        <w:rPr>
          <w:rFonts w:ascii="UD デジタル 教科書体 NK-R" w:eastAsia="UD デジタル 教科書体 NK-R" w:hAnsi="Century" w:hint="eastAsia"/>
        </w:rPr>
        <w:t>¥</w:t>
      </w:r>
      <w:r w:rsidRPr="00BD13C8">
        <w:rPr>
          <w:rFonts w:ascii="UD デジタル 教科書体 NK-R" w:eastAsia="UD デジタル 教科書体 NK-R" w:hAnsi="Century" w:hint="eastAsia"/>
        </w:rPr>
        <w:t xml:space="preserve">156 million </w:t>
      </w:r>
      <w:r>
        <w:rPr>
          <w:rFonts w:ascii="UD デジタル 教科書体 NK-R" w:eastAsia="UD デジタル 教科書体 NK-R" w:hAnsi="Century"/>
        </w:rPr>
        <w:br/>
      </w:r>
      <w:r w:rsidRPr="00BD13C8">
        <w:rPr>
          <w:rFonts w:ascii="UD デジタル 教科書体 NK-R" w:eastAsia="UD デジタル 教科書体 NK-R" w:hAnsi="Century" w:hint="eastAsia"/>
        </w:rPr>
        <w:t>in compensation.</w:t>
      </w:r>
    </w:p>
    <w:p w14:paraId="3423DD5B" w14:textId="77777777" w:rsidR="00BB31E7" w:rsidRDefault="00BB31E7" w:rsidP="00BB31E7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BB31E7" w:rsidRPr="00EC3301" w14:paraId="3A0DD669" w14:textId="77777777" w:rsidTr="00F22969">
        <w:tc>
          <w:tcPr>
            <w:tcW w:w="1271" w:type="dxa"/>
          </w:tcPr>
          <w:p w14:paraId="5EEFB70F" w14:textId="77777777" w:rsidR="00BB31E7" w:rsidRPr="00EC3301" w:rsidRDefault="00BB31E7" w:rsidP="00F22969">
            <w:pPr>
              <w:rPr>
                <w:rFonts w:ascii="UD デジタル 教科書体 NK-R" w:eastAsia="UD デジタル 教科書体 NK-R"/>
              </w:rPr>
            </w:pPr>
            <w:r w:rsidRPr="00EC3301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FE75376" wp14:editId="28799D20">
                  <wp:extent cx="526618" cy="526618"/>
                  <wp:effectExtent l="0" t="0" r="6985" b="6985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89" cy="52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D4EB3D6" w14:textId="77777777" w:rsidR="00BB31E7" w:rsidRPr="00EC3301" w:rsidRDefault="00BB31E7" w:rsidP="00F22969">
            <w:pPr>
              <w:pStyle w:val="a6"/>
              <w:rPr>
                <w:rFonts w:ascii="UD デジタル 教科書体 NK-R" w:eastAsia="UD デジタル 教科書体 NK-R"/>
              </w:rPr>
            </w:pPr>
            <w:r w:rsidRPr="00EC3301">
              <w:rPr>
                <w:rFonts w:ascii="UD デジタル 教科書体 NK-R" w:eastAsia="UD デジタル 教科書体 NK-R" w:hint="eastAsia"/>
              </w:rPr>
              <w:t>Death at immigration facility raises questions about medical care</w:t>
            </w:r>
          </w:p>
          <w:p w14:paraId="3F55D61C" w14:textId="77777777" w:rsidR="00BB31E7" w:rsidRDefault="00BB31E7" w:rsidP="00F22969">
            <w:pPr>
              <w:rPr>
                <w:rFonts w:ascii="UD デジタル 教科書体 NK-R" w:eastAsia="UD デジタル 教科書体 NK-R"/>
              </w:rPr>
            </w:pPr>
            <w:r w:rsidRPr="00EC3301">
              <w:rPr>
                <w:rFonts w:ascii="UD デジタル 教科書体 NK-R" w:eastAsia="UD デジタル 教科書体 NK-R" w:hint="eastAsia"/>
              </w:rPr>
              <w:t>★NHKのニュース記事で、Wishmaさんがボランティアに助けを求めて書いた</w:t>
            </w:r>
            <w:r>
              <w:rPr>
                <w:rFonts w:ascii="UD デジタル 教科書体 NK-R" w:eastAsia="UD デジタル 教科書体 NK-R" w:hint="eastAsia"/>
              </w:rPr>
              <w:t>、</w:t>
            </w:r>
          </w:p>
          <w:p w14:paraId="5B03C0F1" w14:textId="77777777" w:rsidR="00BB31E7" w:rsidRPr="00EC3301" w:rsidRDefault="00BB31E7" w:rsidP="00F22969">
            <w:pPr>
              <w:rPr>
                <w:rFonts w:ascii="UD デジタル 教科書体 NK-R" w:eastAsia="UD デジタル 教科書体 NK-R"/>
              </w:rPr>
            </w:pPr>
            <w:r w:rsidRPr="00EC3301">
              <w:rPr>
                <w:rFonts w:ascii="UD デジタル 教科書体 NK-R" w:eastAsia="UD デジタル 教科書体 NK-R" w:hint="eastAsia"/>
              </w:rPr>
              <w:t>直筆の手紙の写真を見ることができます。</w:t>
            </w:r>
          </w:p>
        </w:tc>
      </w:tr>
    </w:tbl>
    <w:p w14:paraId="3AE09863" w14:textId="77777777" w:rsidR="00BD13C8" w:rsidRPr="00BD13C8" w:rsidRDefault="00BD13C8" w:rsidP="003B3F0E">
      <w:pPr>
        <w:rPr>
          <w:rFonts w:ascii="UD デジタル 教科書体 NK-R" w:eastAsia="UD デジタル 教科書体 NK-R" w:hAnsi="Century"/>
        </w:rPr>
      </w:pPr>
    </w:p>
    <w:sectPr w:rsidR="00BD13C8" w:rsidRPr="00BD13C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98CD" w14:textId="77777777" w:rsidR="002D6B76" w:rsidRDefault="002D6B76" w:rsidP="002D6B76">
      <w:r>
        <w:separator/>
      </w:r>
    </w:p>
  </w:endnote>
  <w:endnote w:type="continuationSeparator" w:id="0">
    <w:p w14:paraId="6C5DDDBD" w14:textId="77777777" w:rsidR="002D6B76" w:rsidRDefault="002D6B76" w:rsidP="002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67FA" w14:textId="77777777" w:rsidR="002D6B76" w:rsidRDefault="002D6B76" w:rsidP="002D6B76">
      <w:r>
        <w:separator/>
      </w:r>
    </w:p>
  </w:footnote>
  <w:footnote w:type="continuationSeparator" w:id="0">
    <w:p w14:paraId="0AAB5DF6" w14:textId="77777777" w:rsidR="002D6B76" w:rsidRDefault="002D6B76" w:rsidP="002D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8CB"/>
    <w:multiLevelType w:val="hybridMultilevel"/>
    <w:tmpl w:val="9CDE81D4"/>
    <w:lvl w:ilvl="0" w:tplc="B11E48A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5309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B"/>
    <w:rsid w:val="00001703"/>
    <w:rsid w:val="00065590"/>
    <w:rsid w:val="000A223B"/>
    <w:rsid w:val="001309BF"/>
    <w:rsid w:val="00137EAC"/>
    <w:rsid w:val="00141F64"/>
    <w:rsid w:val="00154810"/>
    <w:rsid w:val="001B59E4"/>
    <w:rsid w:val="00201031"/>
    <w:rsid w:val="00240FB9"/>
    <w:rsid w:val="0028795A"/>
    <w:rsid w:val="002D596E"/>
    <w:rsid w:val="002D6B76"/>
    <w:rsid w:val="00313F8A"/>
    <w:rsid w:val="003926D9"/>
    <w:rsid w:val="003B3F0E"/>
    <w:rsid w:val="003C17F7"/>
    <w:rsid w:val="003C5688"/>
    <w:rsid w:val="00416C4F"/>
    <w:rsid w:val="0057648B"/>
    <w:rsid w:val="00584A51"/>
    <w:rsid w:val="00652E3D"/>
    <w:rsid w:val="006F2D48"/>
    <w:rsid w:val="00781226"/>
    <w:rsid w:val="00793613"/>
    <w:rsid w:val="007A4EDC"/>
    <w:rsid w:val="007B33D0"/>
    <w:rsid w:val="007B49F4"/>
    <w:rsid w:val="008550AD"/>
    <w:rsid w:val="00910BF8"/>
    <w:rsid w:val="00982B2B"/>
    <w:rsid w:val="00A0711A"/>
    <w:rsid w:val="00B20DED"/>
    <w:rsid w:val="00B35424"/>
    <w:rsid w:val="00BB31E7"/>
    <w:rsid w:val="00BD13C8"/>
    <w:rsid w:val="00C370AC"/>
    <w:rsid w:val="00C7538E"/>
    <w:rsid w:val="00D35B24"/>
    <w:rsid w:val="00D515D5"/>
    <w:rsid w:val="00DE6CF7"/>
    <w:rsid w:val="00DF641F"/>
    <w:rsid w:val="00EC3301"/>
    <w:rsid w:val="00F076CE"/>
    <w:rsid w:val="00F31C6E"/>
    <w:rsid w:val="00F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57783"/>
  <w15:chartTrackingRefBased/>
  <w15:docId w15:val="{8CDC4DB3-9AF7-4BF0-B9CA-C72CC8CC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6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1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4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648B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C7538E"/>
    <w:rPr>
      <w:i/>
      <w:iCs/>
    </w:rPr>
  </w:style>
  <w:style w:type="paragraph" w:styleId="a6">
    <w:name w:val="No Spacing"/>
    <w:uiPriority w:val="1"/>
    <w:qFormat/>
    <w:rsid w:val="00C7538E"/>
    <w:pPr>
      <w:widowControl w:val="0"/>
      <w:jc w:val="both"/>
    </w:pPr>
  </w:style>
  <w:style w:type="character" w:styleId="a7">
    <w:name w:val="Strong"/>
    <w:basedOn w:val="a0"/>
    <w:uiPriority w:val="22"/>
    <w:qFormat/>
    <w:rsid w:val="008550AD"/>
    <w:rPr>
      <w:b/>
      <w:bCs/>
    </w:rPr>
  </w:style>
  <w:style w:type="table" w:styleId="a8">
    <w:name w:val="Table Grid"/>
    <w:basedOn w:val="a1"/>
    <w:uiPriority w:val="39"/>
    <w:rsid w:val="00EC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C33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D6B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B76"/>
  </w:style>
  <w:style w:type="paragraph" w:styleId="ab">
    <w:name w:val="footer"/>
    <w:basedOn w:val="a"/>
    <w:link w:val="ac"/>
    <w:uiPriority w:val="99"/>
    <w:unhideWhenUsed/>
    <w:rsid w:val="002D6B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B76"/>
  </w:style>
  <w:style w:type="character" w:customStyle="1" w:styleId="20">
    <w:name w:val="見出し 2 (文字)"/>
    <w:basedOn w:val="a0"/>
    <w:link w:val="2"/>
    <w:uiPriority w:val="9"/>
    <w:semiHidden/>
    <w:rsid w:val="0079361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93613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F07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2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0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1795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16</cp:revision>
  <cp:lastPrinted>2023-06-19T04:19:00Z</cp:lastPrinted>
  <dcterms:created xsi:type="dcterms:W3CDTF">2023-06-16T06:40:00Z</dcterms:created>
  <dcterms:modified xsi:type="dcterms:W3CDTF">2023-06-22T07:08:00Z</dcterms:modified>
</cp:coreProperties>
</file>